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AA045" w14:textId="05613A82" w:rsidR="004B0129" w:rsidRDefault="00A95ADC" w:rsidP="00A95ADC">
      <w:pPr>
        <w:jc w:val="center"/>
        <w:rPr>
          <w:rFonts w:asciiTheme="minorHAnsi" w:eastAsia="Times New Roman" w:hAnsiTheme="minorHAnsi" w:cs="Arial"/>
          <w:b/>
          <w:bCs/>
          <w:sz w:val="22"/>
          <w:szCs w:val="22"/>
          <w:lang w:bidi="ar-SA"/>
        </w:rPr>
      </w:pPr>
      <w:bookmarkStart w:id="0" w:name="_GoBack"/>
      <w:bookmarkEnd w:id="0"/>
      <w:r w:rsidRPr="004B0129">
        <w:rPr>
          <w:rFonts w:asciiTheme="minorHAnsi" w:eastAsia="Times New Roman" w:hAnsiTheme="minorHAnsi" w:cs="Arial"/>
          <w:b/>
          <w:bCs/>
          <w:sz w:val="22"/>
          <w:szCs w:val="22"/>
          <w:lang w:bidi="ar-SA"/>
        </w:rPr>
        <w:t>Conyers Middle School</w:t>
      </w:r>
      <w:r w:rsidRPr="004B0129">
        <w:rPr>
          <w:rFonts w:asciiTheme="minorHAnsi" w:eastAsia="Times New Roman" w:hAnsiTheme="minorHAnsi" w:cs="Arial"/>
          <w:sz w:val="22"/>
          <w:szCs w:val="22"/>
          <w:lang w:bidi="ar-SA"/>
        </w:rPr>
        <w:t xml:space="preserve"> </w:t>
      </w:r>
      <w:r w:rsidRPr="004B0129">
        <w:rPr>
          <w:rFonts w:asciiTheme="minorHAnsi" w:eastAsia="Times New Roman" w:hAnsiTheme="minorHAnsi" w:cs="Arial"/>
          <w:sz w:val="22"/>
          <w:szCs w:val="22"/>
          <w:lang w:bidi="ar-SA"/>
        </w:rPr>
        <w:br/>
      </w:r>
      <w:r w:rsidRPr="004B0129">
        <w:rPr>
          <w:rFonts w:asciiTheme="minorHAnsi" w:eastAsia="Times New Roman" w:hAnsiTheme="minorHAnsi" w:cs="Arial"/>
          <w:b/>
          <w:bCs/>
          <w:sz w:val="22"/>
          <w:szCs w:val="22"/>
          <w:lang w:bidi="ar-SA"/>
        </w:rPr>
        <w:t>“Learning and Growing Together”</w:t>
      </w:r>
      <w:r w:rsidRPr="004B0129">
        <w:rPr>
          <w:rFonts w:asciiTheme="minorHAnsi" w:eastAsia="Times New Roman" w:hAnsiTheme="minorHAnsi" w:cs="Arial"/>
          <w:b/>
          <w:bCs/>
          <w:sz w:val="22"/>
          <w:szCs w:val="22"/>
          <w:lang w:bidi="ar-SA"/>
        </w:rPr>
        <w:br/>
      </w:r>
      <w:r w:rsidR="00E165D7">
        <w:rPr>
          <w:rFonts w:asciiTheme="minorHAnsi" w:eastAsia="Times New Roman" w:hAnsiTheme="minorHAnsi" w:cs="Arial"/>
          <w:b/>
          <w:bCs/>
          <w:sz w:val="22"/>
          <w:szCs w:val="22"/>
          <w:lang w:bidi="ar-SA"/>
        </w:rPr>
        <w:t>8</w:t>
      </w:r>
      <w:r w:rsidRPr="004B0129">
        <w:rPr>
          <w:rFonts w:asciiTheme="minorHAnsi" w:eastAsia="Times New Roman" w:hAnsiTheme="minorHAnsi" w:cs="Arial"/>
          <w:b/>
          <w:bCs/>
          <w:sz w:val="22"/>
          <w:szCs w:val="22"/>
          <w:vertAlign w:val="superscript"/>
          <w:lang w:bidi="ar-SA"/>
        </w:rPr>
        <w:t>th</w:t>
      </w:r>
      <w:r w:rsidRPr="004B0129">
        <w:rPr>
          <w:rFonts w:asciiTheme="minorHAnsi" w:eastAsia="Times New Roman" w:hAnsiTheme="minorHAnsi" w:cs="Arial"/>
          <w:b/>
          <w:bCs/>
          <w:sz w:val="22"/>
          <w:szCs w:val="22"/>
          <w:lang w:bidi="ar-SA"/>
        </w:rPr>
        <w:t xml:space="preserve"> Grade Lesson Plans </w:t>
      </w:r>
      <w:r w:rsidRPr="004B0129">
        <w:rPr>
          <w:rFonts w:asciiTheme="minorHAnsi" w:eastAsia="Times New Roman" w:hAnsiTheme="minorHAnsi" w:cs="Arial"/>
          <w:b/>
          <w:bCs/>
          <w:sz w:val="22"/>
          <w:szCs w:val="22"/>
          <w:lang w:bidi="ar-SA"/>
        </w:rPr>
        <w:br/>
        <w:t>Week of</w:t>
      </w:r>
      <w:r w:rsidR="00A24C59" w:rsidRPr="004B0129">
        <w:rPr>
          <w:rFonts w:asciiTheme="minorHAnsi" w:eastAsia="Times New Roman" w:hAnsiTheme="minorHAnsi" w:cs="Arial"/>
          <w:b/>
          <w:bCs/>
          <w:sz w:val="22"/>
          <w:szCs w:val="22"/>
          <w:lang w:bidi="ar-SA"/>
        </w:rPr>
        <w:t xml:space="preserve"> </w:t>
      </w:r>
      <w:r w:rsidR="00E23EE8">
        <w:rPr>
          <w:rFonts w:asciiTheme="minorHAnsi" w:eastAsia="Times New Roman" w:hAnsiTheme="minorHAnsi" w:cs="Arial"/>
          <w:b/>
          <w:bCs/>
          <w:sz w:val="22"/>
          <w:szCs w:val="22"/>
          <w:lang w:bidi="ar-SA"/>
        </w:rPr>
        <w:t>April 13-17th</w:t>
      </w:r>
    </w:p>
    <w:p w14:paraId="6F82C077" w14:textId="77777777" w:rsidR="00956BCF" w:rsidRPr="004B0129" w:rsidRDefault="00956BCF" w:rsidP="00A95ADC">
      <w:pPr>
        <w:jc w:val="center"/>
        <w:rPr>
          <w:rFonts w:asciiTheme="minorHAnsi" w:eastAsia="Times New Roman" w:hAnsiTheme="minorHAnsi" w:cs="Arial"/>
          <w:b/>
          <w:bCs/>
          <w:sz w:val="22"/>
          <w:szCs w:val="22"/>
          <w:lang w:bidi="ar-SA"/>
        </w:rPr>
      </w:pPr>
    </w:p>
    <w:tbl>
      <w:tblPr>
        <w:tblW w:w="13590"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0"/>
        <w:gridCol w:w="2370"/>
        <w:gridCol w:w="1440"/>
        <w:gridCol w:w="3090"/>
        <w:gridCol w:w="720"/>
        <w:gridCol w:w="3810"/>
      </w:tblGrid>
      <w:tr w:rsidR="00A95ADC" w:rsidRPr="004B0129" w14:paraId="1EC8DF1B" w14:textId="77777777" w:rsidTr="004B0129">
        <w:tc>
          <w:tcPr>
            <w:tcW w:w="2160" w:type="dxa"/>
            <w:shd w:val="clear" w:color="auto" w:fill="auto"/>
          </w:tcPr>
          <w:p w14:paraId="1EC8DF17" w14:textId="68499352" w:rsidR="00CC7156" w:rsidRPr="004B0129" w:rsidRDefault="00CC7156" w:rsidP="00CC7156">
            <w:pPr>
              <w:jc w:val="center"/>
              <w:rPr>
                <w:rFonts w:asciiTheme="minorHAnsi" w:hAnsiTheme="minorHAnsi" w:cs="Arial"/>
                <w:b/>
                <w:sz w:val="22"/>
                <w:szCs w:val="22"/>
              </w:rPr>
            </w:pPr>
            <w:r w:rsidRPr="004B0129">
              <w:rPr>
                <w:rFonts w:asciiTheme="minorHAnsi" w:hAnsiTheme="minorHAnsi" w:cs="Arial"/>
                <w:b/>
                <w:sz w:val="22"/>
                <w:szCs w:val="22"/>
              </w:rPr>
              <w:t xml:space="preserve">Focus Content </w:t>
            </w:r>
            <w:r w:rsidR="00A95ADC" w:rsidRPr="004B0129">
              <w:rPr>
                <w:rFonts w:asciiTheme="minorHAnsi" w:hAnsiTheme="minorHAnsi" w:cs="Arial"/>
                <w:b/>
                <w:sz w:val="22"/>
                <w:szCs w:val="22"/>
              </w:rPr>
              <w:t>Standards</w:t>
            </w:r>
          </w:p>
          <w:p w14:paraId="1EC8DF18" w14:textId="45B76FB6" w:rsidR="00A95ADC" w:rsidRPr="004B0129" w:rsidRDefault="00A95ADC" w:rsidP="00F56FE6">
            <w:pPr>
              <w:jc w:val="center"/>
              <w:rPr>
                <w:rFonts w:asciiTheme="minorHAnsi" w:hAnsiTheme="minorHAnsi" w:cs="Arial"/>
                <w:b/>
                <w:sz w:val="22"/>
                <w:szCs w:val="22"/>
              </w:rPr>
            </w:pPr>
          </w:p>
        </w:tc>
        <w:tc>
          <w:tcPr>
            <w:tcW w:w="11430" w:type="dxa"/>
            <w:gridSpan w:val="5"/>
            <w:shd w:val="clear" w:color="auto" w:fill="auto"/>
          </w:tcPr>
          <w:p w14:paraId="7E618B48" w14:textId="563A18D3" w:rsidR="00E23EE8" w:rsidRDefault="00E23EE8" w:rsidP="00672DFE">
            <w:pPr>
              <w:rPr>
                <w:rFonts w:asciiTheme="minorHAnsi" w:hAnsiTheme="minorHAnsi"/>
                <w:b/>
                <w:sz w:val="22"/>
                <w:szCs w:val="22"/>
              </w:rPr>
            </w:pPr>
            <w:r>
              <w:rPr>
                <w:rFonts w:asciiTheme="minorHAnsi" w:hAnsiTheme="minorHAnsi"/>
                <w:b/>
                <w:sz w:val="22"/>
                <w:szCs w:val="22"/>
              </w:rPr>
              <w:t>S8P1: Examine the scientific view of nature</w:t>
            </w:r>
          </w:p>
          <w:p w14:paraId="6DA84379" w14:textId="77777777" w:rsidR="00A95ADC" w:rsidRDefault="00E23EE8" w:rsidP="00672DFE">
            <w:pPr>
              <w:rPr>
                <w:rFonts w:asciiTheme="minorHAnsi" w:hAnsiTheme="minorHAnsi"/>
                <w:b/>
                <w:sz w:val="22"/>
                <w:szCs w:val="22"/>
              </w:rPr>
            </w:pPr>
            <w:r>
              <w:rPr>
                <w:rFonts w:asciiTheme="minorHAnsi" w:hAnsiTheme="minorHAnsi"/>
                <w:b/>
                <w:sz w:val="22"/>
                <w:szCs w:val="22"/>
              </w:rPr>
              <w:t>A: Distinguish between atoms and molecules</w:t>
            </w:r>
          </w:p>
          <w:p w14:paraId="0DD72F39" w14:textId="77777777" w:rsidR="00E23EE8" w:rsidRDefault="00E23EE8" w:rsidP="00672DFE">
            <w:pPr>
              <w:rPr>
                <w:rFonts w:asciiTheme="minorHAnsi" w:hAnsiTheme="minorHAnsi"/>
                <w:b/>
                <w:sz w:val="22"/>
                <w:szCs w:val="22"/>
              </w:rPr>
            </w:pPr>
            <w:r>
              <w:rPr>
                <w:rFonts w:asciiTheme="minorHAnsi" w:hAnsiTheme="minorHAnsi"/>
                <w:b/>
                <w:sz w:val="22"/>
                <w:szCs w:val="22"/>
              </w:rPr>
              <w:t>F: Recognize that there are more than 100 elements and some have similar properties</w:t>
            </w:r>
          </w:p>
          <w:p w14:paraId="453A7AED" w14:textId="77777777" w:rsidR="00E23EE8" w:rsidRDefault="00E23EE8" w:rsidP="00672DFE">
            <w:pPr>
              <w:rPr>
                <w:rFonts w:asciiTheme="minorHAnsi" w:hAnsiTheme="minorHAnsi"/>
                <w:b/>
                <w:sz w:val="22"/>
                <w:szCs w:val="22"/>
              </w:rPr>
            </w:pPr>
            <w:r>
              <w:rPr>
                <w:rFonts w:asciiTheme="minorHAnsi" w:hAnsiTheme="minorHAnsi"/>
                <w:b/>
                <w:sz w:val="22"/>
                <w:szCs w:val="22"/>
              </w:rPr>
              <w:t xml:space="preserve">C: </w:t>
            </w:r>
            <w:r w:rsidR="00A72EC2">
              <w:rPr>
                <w:rFonts w:asciiTheme="minorHAnsi" w:hAnsiTheme="minorHAnsi"/>
                <w:b/>
                <w:sz w:val="22"/>
                <w:szCs w:val="22"/>
              </w:rPr>
              <w:t xml:space="preserve"> Describe the movement of particles in solids, liquids, and gases</w:t>
            </w:r>
          </w:p>
          <w:p w14:paraId="68A85AA2" w14:textId="1DA9E6C6" w:rsidR="00A72EC2" w:rsidRDefault="00A72EC2" w:rsidP="00672DFE">
            <w:pPr>
              <w:rPr>
                <w:rFonts w:asciiTheme="minorHAnsi" w:hAnsiTheme="minorHAnsi"/>
                <w:b/>
                <w:sz w:val="22"/>
                <w:szCs w:val="22"/>
              </w:rPr>
            </w:pPr>
            <w:r>
              <w:rPr>
                <w:rFonts w:asciiTheme="minorHAnsi" w:hAnsiTheme="minorHAnsi"/>
                <w:b/>
                <w:sz w:val="22"/>
                <w:szCs w:val="22"/>
              </w:rPr>
              <w:t>D:  Distinguish between physical and chemical properties of matter</w:t>
            </w:r>
          </w:p>
          <w:p w14:paraId="1A06FF51" w14:textId="7EDF9765" w:rsidR="00A72EC2" w:rsidRDefault="00A72EC2" w:rsidP="00672DFE">
            <w:pPr>
              <w:rPr>
                <w:rFonts w:asciiTheme="minorHAnsi" w:hAnsiTheme="minorHAnsi"/>
                <w:b/>
                <w:sz w:val="22"/>
                <w:szCs w:val="22"/>
              </w:rPr>
            </w:pPr>
            <w:r>
              <w:rPr>
                <w:rFonts w:asciiTheme="minorHAnsi" w:hAnsiTheme="minorHAnsi"/>
                <w:b/>
                <w:sz w:val="22"/>
                <w:szCs w:val="22"/>
              </w:rPr>
              <w:t>E: Distinguish between  changes in matter as physical or chemical</w:t>
            </w:r>
          </w:p>
          <w:p w14:paraId="1EC8DF1A" w14:textId="133B45A6" w:rsidR="00A72EC2" w:rsidRPr="00A72EC2" w:rsidRDefault="00A72EC2" w:rsidP="00672DFE">
            <w:pPr>
              <w:rPr>
                <w:rFonts w:asciiTheme="minorHAnsi" w:hAnsiTheme="minorHAnsi"/>
                <w:b/>
                <w:sz w:val="22"/>
                <w:szCs w:val="22"/>
                <w:u w:val="double"/>
              </w:rPr>
            </w:pPr>
          </w:p>
        </w:tc>
      </w:tr>
      <w:tr w:rsidR="00D539DD" w:rsidRPr="004B0129" w14:paraId="1EC8DF21" w14:textId="77777777" w:rsidTr="004B0129">
        <w:tc>
          <w:tcPr>
            <w:tcW w:w="2160" w:type="dxa"/>
            <w:shd w:val="clear" w:color="auto" w:fill="auto"/>
          </w:tcPr>
          <w:p w14:paraId="1EC8DF1C" w14:textId="197D818C" w:rsidR="00D539DD" w:rsidRPr="004B0129" w:rsidRDefault="00CC7156" w:rsidP="00F56FE6">
            <w:pPr>
              <w:jc w:val="center"/>
              <w:rPr>
                <w:rFonts w:asciiTheme="minorHAnsi" w:hAnsiTheme="minorHAnsi" w:cs="Arial"/>
                <w:b/>
                <w:sz w:val="22"/>
                <w:szCs w:val="22"/>
              </w:rPr>
            </w:pPr>
            <w:r w:rsidRPr="004B0129">
              <w:rPr>
                <w:rFonts w:asciiTheme="minorHAnsi" w:eastAsia="Times New Roman" w:hAnsiTheme="minorHAnsi" w:cs="Arial"/>
                <w:b/>
                <w:bCs/>
                <w:sz w:val="22"/>
                <w:szCs w:val="22"/>
              </w:rPr>
              <w:t xml:space="preserve">Integrated </w:t>
            </w:r>
            <w:r w:rsidR="00D539DD" w:rsidRPr="004B0129">
              <w:rPr>
                <w:rFonts w:asciiTheme="minorHAnsi" w:eastAsia="Times New Roman" w:hAnsiTheme="minorHAnsi" w:cs="Arial"/>
                <w:b/>
                <w:bCs/>
                <w:sz w:val="22"/>
                <w:szCs w:val="22"/>
              </w:rPr>
              <w:t>Characteristics of Science Standards</w:t>
            </w:r>
          </w:p>
        </w:tc>
        <w:tc>
          <w:tcPr>
            <w:tcW w:w="11430" w:type="dxa"/>
            <w:gridSpan w:val="5"/>
            <w:shd w:val="clear" w:color="auto" w:fill="auto"/>
          </w:tcPr>
          <w:p w14:paraId="670B6ECA" w14:textId="77777777" w:rsidR="00CC7156" w:rsidRPr="004B0129" w:rsidRDefault="00CC7156" w:rsidP="00CC7156">
            <w:pPr>
              <w:autoSpaceDE w:val="0"/>
              <w:autoSpaceDN w:val="0"/>
              <w:adjustRightInd w:val="0"/>
              <w:rPr>
                <w:rFonts w:asciiTheme="minorHAnsi" w:eastAsiaTheme="minorHAnsi" w:hAnsiTheme="minorHAnsi"/>
                <w:color w:val="000000"/>
                <w:sz w:val="22"/>
                <w:szCs w:val="22"/>
                <w:lang w:bidi="ar-SA"/>
              </w:rPr>
            </w:pPr>
            <w:r w:rsidRPr="004B0129">
              <w:rPr>
                <w:rFonts w:asciiTheme="minorHAnsi" w:eastAsiaTheme="minorHAnsi" w:hAnsiTheme="minorHAnsi"/>
                <w:b/>
                <w:bCs/>
                <w:color w:val="000000"/>
                <w:sz w:val="22"/>
                <w:szCs w:val="22"/>
                <w:lang w:bidi="ar-SA"/>
              </w:rPr>
              <w:t xml:space="preserve">S7CS1 </w:t>
            </w:r>
            <w:r w:rsidRPr="004B0129">
              <w:rPr>
                <w:rFonts w:asciiTheme="minorHAnsi" w:eastAsiaTheme="minorHAnsi" w:hAnsiTheme="minorHAnsi"/>
                <w:color w:val="000000"/>
                <w:sz w:val="22"/>
                <w:szCs w:val="22"/>
                <w:lang w:bidi="ar-SA"/>
              </w:rPr>
              <w:t xml:space="preserve">Students will explore the importance of curiosity, honesty, openness, and skepticism in science and will exhibit these traits in their own efforts to understand how the world works. </w:t>
            </w:r>
          </w:p>
          <w:p w14:paraId="3CA62D33" w14:textId="77777777" w:rsidR="00CC7156" w:rsidRPr="004B0129" w:rsidRDefault="00CC7156" w:rsidP="00CC7156">
            <w:pPr>
              <w:autoSpaceDE w:val="0"/>
              <w:autoSpaceDN w:val="0"/>
              <w:adjustRightInd w:val="0"/>
              <w:rPr>
                <w:rFonts w:asciiTheme="minorHAnsi" w:eastAsiaTheme="minorHAnsi" w:hAnsiTheme="minorHAnsi"/>
                <w:color w:val="000000"/>
                <w:sz w:val="22"/>
                <w:szCs w:val="22"/>
                <w:lang w:bidi="ar-SA"/>
              </w:rPr>
            </w:pPr>
            <w:r w:rsidRPr="004B0129">
              <w:rPr>
                <w:rFonts w:asciiTheme="minorHAnsi" w:eastAsiaTheme="minorHAnsi" w:hAnsiTheme="minorHAnsi"/>
                <w:b/>
                <w:bCs/>
                <w:color w:val="000000"/>
                <w:sz w:val="22"/>
                <w:szCs w:val="22"/>
                <w:lang w:bidi="ar-SA"/>
              </w:rPr>
              <w:t xml:space="preserve">S7CS2 </w:t>
            </w:r>
            <w:r w:rsidRPr="004B0129">
              <w:rPr>
                <w:rFonts w:asciiTheme="minorHAnsi" w:eastAsiaTheme="minorHAnsi" w:hAnsiTheme="minorHAnsi"/>
                <w:color w:val="000000"/>
                <w:sz w:val="22"/>
                <w:szCs w:val="22"/>
                <w:lang w:bidi="ar-SA"/>
              </w:rPr>
              <w:t xml:space="preserve">Students will use standard safety practices for all classroom laboratory and field investigations. </w:t>
            </w:r>
          </w:p>
          <w:p w14:paraId="4E20D3FE" w14:textId="77777777" w:rsidR="00CC7156" w:rsidRPr="004B0129" w:rsidRDefault="00CC7156" w:rsidP="00CC7156">
            <w:pPr>
              <w:autoSpaceDE w:val="0"/>
              <w:autoSpaceDN w:val="0"/>
              <w:adjustRightInd w:val="0"/>
              <w:rPr>
                <w:rFonts w:asciiTheme="minorHAnsi" w:eastAsiaTheme="minorHAnsi" w:hAnsiTheme="minorHAnsi"/>
                <w:color w:val="000000"/>
                <w:sz w:val="22"/>
                <w:szCs w:val="22"/>
                <w:lang w:bidi="ar-SA"/>
              </w:rPr>
            </w:pPr>
            <w:r w:rsidRPr="004B0129">
              <w:rPr>
                <w:rFonts w:asciiTheme="minorHAnsi" w:eastAsiaTheme="minorHAnsi" w:hAnsiTheme="minorHAnsi"/>
                <w:b/>
                <w:bCs/>
                <w:color w:val="000000"/>
                <w:sz w:val="22"/>
                <w:szCs w:val="22"/>
                <w:lang w:bidi="ar-SA"/>
              </w:rPr>
              <w:t xml:space="preserve">S7CS6 </w:t>
            </w:r>
            <w:r w:rsidRPr="004B0129">
              <w:rPr>
                <w:rFonts w:asciiTheme="minorHAnsi" w:eastAsiaTheme="minorHAnsi" w:hAnsiTheme="minorHAnsi"/>
                <w:color w:val="000000"/>
                <w:sz w:val="22"/>
                <w:szCs w:val="22"/>
                <w:lang w:bidi="ar-SA"/>
              </w:rPr>
              <w:t xml:space="preserve">Students will communicate scientific ideas and activities clearly. </w:t>
            </w:r>
          </w:p>
          <w:p w14:paraId="0F5F6E9A" w14:textId="66F988F2" w:rsidR="00CC7156" w:rsidRPr="004B0129" w:rsidRDefault="00CC7156" w:rsidP="00CC7156">
            <w:pPr>
              <w:autoSpaceDE w:val="0"/>
              <w:autoSpaceDN w:val="0"/>
              <w:adjustRightInd w:val="0"/>
              <w:rPr>
                <w:rFonts w:asciiTheme="minorHAnsi" w:eastAsiaTheme="minorHAnsi" w:hAnsiTheme="minorHAnsi"/>
                <w:color w:val="000000"/>
                <w:sz w:val="22"/>
                <w:szCs w:val="22"/>
                <w:lang w:bidi="ar-SA"/>
              </w:rPr>
            </w:pPr>
            <w:r w:rsidRPr="004B0129">
              <w:rPr>
                <w:rFonts w:asciiTheme="minorHAnsi" w:eastAsiaTheme="minorHAnsi" w:hAnsiTheme="minorHAnsi"/>
                <w:b/>
                <w:bCs/>
                <w:color w:val="000000"/>
                <w:sz w:val="22"/>
                <w:szCs w:val="22"/>
                <w:lang w:bidi="ar-SA"/>
              </w:rPr>
              <w:t xml:space="preserve">S7CS8 </w:t>
            </w:r>
            <w:r w:rsidRPr="004B0129">
              <w:rPr>
                <w:rFonts w:asciiTheme="minorHAnsi" w:eastAsiaTheme="minorHAnsi" w:hAnsiTheme="minorHAnsi"/>
                <w:color w:val="000000"/>
                <w:sz w:val="22"/>
                <w:szCs w:val="22"/>
                <w:lang w:bidi="ar-SA"/>
              </w:rPr>
              <w:t>Students will investigate the characteristics of scientific knowledge and how that knowledge</w:t>
            </w:r>
            <w:r w:rsidR="00847512">
              <w:rPr>
                <w:rFonts w:asciiTheme="minorHAnsi" w:eastAsiaTheme="minorHAnsi" w:hAnsiTheme="minorHAnsi"/>
                <w:color w:val="000000"/>
                <w:sz w:val="22"/>
                <w:szCs w:val="22"/>
                <w:lang w:bidi="ar-SA"/>
              </w:rPr>
              <w:t xml:space="preserve"> </w:t>
            </w:r>
            <w:r w:rsidRPr="004B0129">
              <w:rPr>
                <w:rFonts w:asciiTheme="minorHAnsi" w:eastAsiaTheme="minorHAnsi" w:hAnsiTheme="minorHAnsi"/>
                <w:color w:val="000000"/>
                <w:sz w:val="22"/>
                <w:szCs w:val="22"/>
                <w:lang w:bidi="ar-SA"/>
              </w:rPr>
              <w:t xml:space="preserve">is achieved. </w:t>
            </w:r>
          </w:p>
          <w:p w14:paraId="1EC8DF20" w14:textId="7BA6C990" w:rsidR="00D539DD" w:rsidRPr="004B0129" w:rsidRDefault="00CC7156" w:rsidP="004B0129">
            <w:pPr>
              <w:autoSpaceDE w:val="0"/>
              <w:autoSpaceDN w:val="0"/>
              <w:adjustRightInd w:val="0"/>
              <w:rPr>
                <w:rFonts w:asciiTheme="minorHAnsi" w:hAnsiTheme="minorHAnsi"/>
                <w:b/>
                <w:sz w:val="22"/>
                <w:szCs w:val="22"/>
              </w:rPr>
            </w:pPr>
            <w:r w:rsidRPr="004B0129">
              <w:rPr>
                <w:rFonts w:asciiTheme="minorHAnsi" w:eastAsiaTheme="minorHAnsi" w:hAnsiTheme="minorHAnsi"/>
                <w:b/>
                <w:bCs/>
                <w:color w:val="000000"/>
                <w:sz w:val="22"/>
                <w:szCs w:val="22"/>
                <w:lang w:bidi="ar-SA"/>
              </w:rPr>
              <w:t xml:space="preserve">S7CS10 </w:t>
            </w:r>
            <w:r w:rsidRPr="004B0129">
              <w:rPr>
                <w:rFonts w:asciiTheme="minorHAnsi" w:eastAsiaTheme="minorHAnsi" w:hAnsiTheme="minorHAnsi"/>
                <w:color w:val="000000"/>
                <w:sz w:val="22"/>
                <w:szCs w:val="22"/>
                <w:lang w:bidi="ar-SA"/>
              </w:rPr>
              <w:t>Students will enhance reading in all curriculum areas.</w:t>
            </w:r>
          </w:p>
        </w:tc>
      </w:tr>
      <w:tr w:rsidR="00CC7156" w:rsidRPr="004B0129" w14:paraId="3FC321A4" w14:textId="77777777" w:rsidTr="004B0129">
        <w:tc>
          <w:tcPr>
            <w:tcW w:w="2160" w:type="dxa"/>
            <w:shd w:val="clear" w:color="auto" w:fill="auto"/>
          </w:tcPr>
          <w:p w14:paraId="2534A97A" w14:textId="3BEE5C55" w:rsidR="00CC7156" w:rsidRPr="004B0129" w:rsidRDefault="00CC7156" w:rsidP="00F56FE6">
            <w:pPr>
              <w:jc w:val="center"/>
              <w:rPr>
                <w:rFonts w:asciiTheme="minorHAnsi" w:eastAsia="Times New Roman" w:hAnsiTheme="minorHAnsi" w:cs="Arial"/>
                <w:b/>
                <w:bCs/>
                <w:sz w:val="22"/>
                <w:szCs w:val="22"/>
              </w:rPr>
            </w:pPr>
            <w:r w:rsidRPr="004B0129">
              <w:rPr>
                <w:rFonts w:asciiTheme="minorHAnsi" w:eastAsia="Times New Roman" w:hAnsiTheme="minorHAnsi" w:cs="Arial"/>
                <w:b/>
                <w:bCs/>
                <w:sz w:val="22"/>
                <w:szCs w:val="22"/>
              </w:rPr>
              <w:t>Complementary Standards</w:t>
            </w:r>
          </w:p>
        </w:tc>
        <w:tc>
          <w:tcPr>
            <w:tcW w:w="11430" w:type="dxa"/>
            <w:gridSpan w:val="5"/>
            <w:shd w:val="clear" w:color="auto" w:fill="auto"/>
          </w:tcPr>
          <w:p w14:paraId="372D688A" w14:textId="7E01513B" w:rsidR="006D0AAB" w:rsidRPr="008265A8" w:rsidRDefault="00A72EC2" w:rsidP="006D0AAB">
            <w:pPr>
              <w:pStyle w:val="Default"/>
              <w:rPr>
                <w:rFonts w:asciiTheme="minorHAnsi" w:hAnsiTheme="minorHAnsi"/>
                <w:sz w:val="22"/>
                <w:szCs w:val="23"/>
              </w:rPr>
            </w:pPr>
            <w:r>
              <w:rPr>
                <w:rFonts w:asciiTheme="minorHAnsi" w:hAnsiTheme="minorHAnsi"/>
                <w:b/>
                <w:bCs/>
                <w:sz w:val="22"/>
                <w:szCs w:val="23"/>
              </w:rPr>
              <w:t>S8P</w:t>
            </w:r>
          </w:p>
          <w:p w14:paraId="5CFC019E" w14:textId="41105EBA" w:rsidR="006D0AAB" w:rsidRPr="008265A8" w:rsidRDefault="006D0AAB" w:rsidP="006D0AAB">
            <w:pPr>
              <w:pStyle w:val="Default"/>
              <w:rPr>
                <w:rFonts w:asciiTheme="minorHAnsi" w:hAnsiTheme="minorHAnsi"/>
                <w:sz w:val="22"/>
                <w:szCs w:val="23"/>
              </w:rPr>
            </w:pPr>
          </w:p>
          <w:p w14:paraId="70567493" w14:textId="5FCE2782" w:rsidR="00CC7156" w:rsidRPr="004B0129" w:rsidRDefault="006D0AAB" w:rsidP="008265A8">
            <w:pPr>
              <w:pStyle w:val="Default"/>
              <w:rPr>
                <w:rFonts w:asciiTheme="minorHAnsi" w:hAnsiTheme="minorHAnsi"/>
                <w:b/>
                <w:bCs/>
                <w:sz w:val="22"/>
                <w:szCs w:val="22"/>
              </w:rPr>
            </w:pPr>
            <w:r w:rsidRPr="008265A8">
              <w:rPr>
                <w:rFonts w:asciiTheme="minorHAnsi" w:hAnsiTheme="minorHAnsi"/>
                <w:sz w:val="22"/>
                <w:szCs w:val="23"/>
              </w:rPr>
              <w:t xml:space="preserve"> </w:t>
            </w:r>
          </w:p>
        </w:tc>
      </w:tr>
      <w:tr w:rsidR="00CC7156" w:rsidRPr="004B0129" w14:paraId="180F70B0" w14:textId="77777777" w:rsidTr="004B0129">
        <w:tc>
          <w:tcPr>
            <w:tcW w:w="2160" w:type="dxa"/>
            <w:shd w:val="clear" w:color="auto" w:fill="auto"/>
          </w:tcPr>
          <w:p w14:paraId="56250C0E" w14:textId="3331AF27" w:rsidR="00CC7156" w:rsidRPr="004B0129" w:rsidRDefault="00CC7156" w:rsidP="00F56FE6">
            <w:pPr>
              <w:jc w:val="center"/>
              <w:rPr>
                <w:rFonts w:asciiTheme="minorHAnsi" w:eastAsia="Times New Roman" w:hAnsiTheme="minorHAnsi" w:cs="Arial"/>
                <w:b/>
                <w:bCs/>
                <w:sz w:val="22"/>
                <w:szCs w:val="22"/>
              </w:rPr>
            </w:pPr>
            <w:r w:rsidRPr="004B0129">
              <w:rPr>
                <w:rFonts w:asciiTheme="minorHAnsi" w:hAnsiTheme="minorHAnsi" w:cs="Arial"/>
                <w:b/>
                <w:sz w:val="22"/>
                <w:szCs w:val="22"/>
              </w:rPr>
              <w:t>Enduring Understandings</w:t>
            </w:r>
          </w:p>
        </w:tc>
        <w:tc>
          <w:tcPr>
            <w:tcW w:w="11430" w:type="dxa"/>
            <w:gridSpan w:val="5"/>
            <w:shd w:val="clear" w:color="auto" w:fill="auto"/>
          </w:tcPr>
          <w:p w14:paraId="1B31BB7B" w14:textId="56D610A0" w:rsidR="00CC7156" w:rsidRDefault="00A72EC2" w:rsidP="00672DFE">
            <w:pPr>
              <w:pStyle w:val="Default"/>
              <w:rPr>
                <w:rFonts w:asciiTheme="minorHAnsi" w:hAnsiTheme="minorHAnsi"/>
                <w:b/>
                <w:bCs/>
                <w:sz w:val="22"/>
                <w:szCs w:val="22"/>
              </w:rPr>
            </w:pPr>
            <w:r>
              <w:rPr>
                <w:rFonts w:asciiTheme="minorHAnsi" w:hAnsiTheme="minorHAnsi"/>
                <w:b/>
                <w:bCs/>
                <w:sz w:val="22"/>
                <w:szCs w:val="22"/>
              </w:rPr>
              <w:t>The particle in solids, liquids, and gases are always in motion</w:t>
            </w:r>
          </w:p>
          <w:p w14:paraId="10F1DA9C" w14:textId="6D48BEF0" w:rsidR="00A72EC2" w:rsidRDefault="00A72EC2" w:rsidP="00672DFE">
            <w:pPr>
              <w:pStyle w:val="Default"/>
              <w:rPr>
                <w:rFonts w:asciiTheme="minorHAnsi" w:hAnsiTheme="minorHAnsi"/>
                <w:b/>
                <w:bCs/>
                <w:sz w:val="22"/>
                <w:szCs w:val="22"/>
              </w:rPr>
            </w:pPr>
            <w:r>
              <w:rPr>
                <w:rFonts w:asciiTheme="minorHAnsi" w:hAnsiTheme="minorHAnsi"/>
                <w:b/>
                <w:bCs/>
                <w:sz w:val="22"/>
                <w:szCs w:val="22"/>
              </w:rPr>
              <w:t>Properties and changes in matter can be classified as either physical or chemical.</w:t>
            </w:r>
          </w:p>
          <w:p w14:paraId="664C4C13" w14:textId="7765A181" w:rsidR="00074E2C" w:rsidRPr="004B0129" w:rsidRDefault="00074E2C" w:rsidP="00672DFE">
            <w:pPr>
              <w:pStyle w:val="Default"/>
              <w:rPr>
                <w:rFonts w:asciiTheme="minorHAnsi" w:hAnsiTheme="minorHAnsi"/>
                <w:b/>
                <w:bCs/>
                <w:sz w:val="22"/>
                <w:szCs w:val="22"/>
              </w:rPr>
            </w:pPr>
          </w:p>
        </w:tc>
      </w:tr>
      <w:tr w:rsidR="00A95ADC" w:rsidRPr="004B0129" w14:paraId="1EC8DF24" w14:textId="77777777" w:rsidTr="004B0129">
        <w:tc>
          <w:tcPr>
            <w:tcW w:w="2160" w:type="dxa"/>
            <w:shd w:val="clear" w:color="auto" w:fill="auto"/>
          </w:tcPr>
          <w:p w14:paraId="1EC8DF22" w14:textId="295C592E" w:rsidR="00A95ADC" w:rsidRPr="004B0129" w:rsidRDefault="00A95ADC" w:rsidP="00F56FE6">
            <w:pPr>
              <w:jc w:val="center"/>
              <w:rPr>
                <w:rFonts w:asciiTheme="minorHAnsi" w:hAnsiTheme="minorHAnsi" w:cs="Arial"/>
                <w:b/>
                <w:sz w:val="22"/>
                <w:szCs w:val="22"/>
              </w:rPr>
            </w:pPr>
            <w:r w:rsidRPr="004B0129">
              <w:rPr>
                <w:rFonts w:asciiTheme="minorHAnsi" w:hAnsiTheme="minorHAnsi" w:cs="Arial"/>
                <w:b/>
                <w:sz w:val="22"/>
                <w:szCs w:val="22"/>
              </w:rPr>
              <w:t>Essential Questions</w:t>
            </w:r>
          </w:p>
        </w:tc>
        <w:tc>
          <w:tcPr>
            <w:tcW w:w="11430" w:type="dxa"/>
            <w:gridSpan w:val="5"/>
            <w:shd w:val="clear" w:color="auto" w:fill="auto"/>
          </w:tcPr>
          <w:p w14:paraId="1EC8DF23" w14:textId="18140E0F" w:rsidR="00A95ADC" w:rsidRPr="00074E2C" w:rsidRDefault="008265A8" w:rsidP="00672DFE">
            <w:pPr>
              <w:pStyle w:val="Default"/>
              <w:rPr>
                <w:rFonts w:asciiTheme="minorHAnsi" w:hAnsiTheme="minorHAnsi"/>
                <w:sz w:val="22"/>
                <w:szCs w:val="23"/>
              </w:rPr>
            </w:pPr>
            <w:r w:rsidRPr="008265A8">
              <w:rPr>
                <w:rFonts w:asciiTheme="minorHAnsi" w:hAnsiTheme="minorHAnsi"/>
                <w:sz w:val="22"/>
                <w:szCs w:val="23"/>
              </w:rPr>
              <w:t xml:space="preserve"> </w:t>
            </w:r>
          </w:p>
        </w:tc>
      </w:tr>
      <w:tr w:rsidR="008265A8" w:rsidRPr="004B0129" w14:paraId="633C77B0" w14:textId="77777777" w:rsidTr="004B0129">
        <w:tc>
          <w:tcPr>
            <w:tcW w:w="2160" w:type="dxa"/>
            <w:shd w:val="clear" w:color="auto" w:fill="auto"/>
          </w:tcPr>
          <w:p w14:paraId="2118B339" w14:textId="21C87813" w:rsidR="008265A8" w:rsidRPr="004B0129" w:rsidRDefault="008265A8" w:rsidP="00F56FE6">
            <w:pPr>
              <w:jc w:val="center"/>
              <w:rPr>
                <w:rFonts w:asciiTheme="minorHAnsi" w:hAnsiTheme="minorHAnsi" w:cs="Arial"/>
                <w:b/>
                <w:sz w:val="22"/>
                <w:szCs w:val="22"/>
              </w:rPr>
            </w:pPr>
            <w:r>
              <w:rPr>
                <w:rFonts w:asciiTheme="minorHAnsi" w:hAnsiTheme="minorHAnsi" w:cs="Arial"/>
                <w:b/>
                <w:sz w:val="22"/>
                <w:szCs w:val="22"/>
              </w:rPr>
              <w:t>Misconceptions</w:t>
            </w:r>
          </w:p>
        </w:tc>
        <w:tc>
          <w:tcPr>
            <w:tcW w:w="11430" w:type="dxa"/>
            <w:gridSpan w:val="5"/>
            <w:shd w:val="clear" w:color="auto" w:fill="auto"/>
          </w:tcPr>
          <w:p w14:paraId="2022BEA7" w14:textId="2CF50F05" w:rsidR="008265A8" w:rsidRDefault="008265A8" w:rsidP="008265A8">
            <w:pPr>
              <w:pStyle w:val="Default"/>
              <w:rPr>
                <w:rFonts w:asciiTheme="minorHAnsi" w:hAnsiTheme="minorHAnsi"/>
                <w:sz w:val="22"/>
                <w:szCs w:val="23"/>
              </w:rPr>
            </w:pPr>
          </w:p>
          <w:p w14:paraId="4BA06481" w14:textId="6E50F5D3" w:rsidR="00D66756" w:rsidRPr="008265A8" w:rsidRDefault="00D66756" w:rsidP="008265A8">
            <w:pPr>
              <w:pStyle w:val="Default"/>
              <w:rPr>
                <w:rFonts w:asciiTheme="minorHAnsi" w:hAnsiTheme="minorHAnsi"/>
                <w:sz w:val="22"/>
                <w:szCs w:val="23"/>
              </w:rPr>
            </w:pPr>
          </w:p>
        </w:tc>
      </w:tr>
      <w:tr w:rsidR="00942A37" w:rsidRPr="004B0129" w14:paraId="2B7CFC51" w14:textId="77777777" w:rsidTr="00F77669">
        <w:tc>
          <w:tcPr>
            <w:tcW w:w="13590" w:type="dxa"/>
            <w:gridSpan w:val="6"/>
            <w:shd w:val="clear" w:color="auto" w:fill="auto"/>
          </w:tcPr>
          <w:p w14:paraId="69D1AA3E" w14:textId="77777777" w:rsidR="00942A37" w:rsidRPr="008265A8" w:rsidRDefault="00942A37" w:rsidP="008265A8">
            <w:pPr>
              <w:pStyle w:val="Default"/>
              <w:rPr>
                <w:rFonts w:asciiTheme="minorHAnsi" w:hAnsiTheme="minorHAnsi"/>
                <w:sz w:val="22"/>
                <w:szCs w:val="22"/>
              </w:rPr>
            </w:pPr>
          </w:p>
        </w:tc>
      </w:tr>
      <w:tr w:rsidR="008265A8" w:rsidRPr="004B0129" w14:paraId="1EC8DF2C" w14:textId="77777777" w:rsidTr="00EE7EFC">
        <w:tc>
          <w:tcPr>
            <w:tcW w:w="2160" w:type="dxa"/>
            <w:vMerge w:val="restart"/>
            <w:shd w:val="clear" w:color="auto" w:fill="auto"/>
          </w:tcPr>
          <w:p w14:paraId="1EC8DF28" w14:textId="77777777" w:rsidR="008265A8" w:rsidRPr="004B0129" w:rsidRDefault="008265A8" w:rsidP="008265A8">
            <w:pPr>
              <w:jc w:val="center"/>
              <w:rPr>
                <w:rFonts w:asciiTheme="minorHAnsi" w:hAnsiTheme="minorHAnsi" w:cs="Arial"/>
                <w:b/>
                <w:sz w:val="22"/>
                <w:szCs w:val="22"/>
              </w:rPr>
            </w:pPr>
            <w:r w:rsidRPr="004B0129">
              <w:rPr>
                <w:rFonts w:asciiTheme="minorHAnsi" w:hAnsiTheme="minorHAnsi" w:cs="Arial"/>
                <w:b/>
                <w:sz w:val="22"/>
                <w:szCs w:val="22"/>
              </w:rPr>
              <w:t>Essential Vocabulary</w:t>
            </w:r>
          </w:p>
        </w:tc>
        <w:tc>
          <w:tcPr>
            <w:tcW w:w="3810" w:type="dxa"/>
            <w:gridSpan w:val="2"/>
            <w:shd w:val="clear" w:color="auto" w:fill="auto"/>
          </w:tcPr>
          <w:p w14:paraId="076EE76F" w14:textId="45C8B031" w:rsidR="008265A8" w:rsidRPr="004B0129" w:rsidRDefault="008265A8" w:rsidP="008265A8">
            <w:pPr>
              <w:jc w:val="center"/>
              <w:rPr>
                <w:rFonts w:asciiTheme="minorHAnsi" w:hAnsiTheme="minorHAnsi"/>
                <w:b/>
                <w:sz w:val="22"/>
                <w:szCs w:val="22"/>
              </w:rPr>
            </w:pPr>
            <w:r>
              <w:rPr>
                <w:rFonts w:asciiTheme="minorHAnsi" w:hAnsiTheme="minorHAnsi"/>
                <w:b/>
                <w:sz w:val="22"/>
                <w:szCs w:val="22"/>
              </w:rPr>
              <w:t>Tier 1</w:t>
            </w:r>
          </w:p>
        </w:tc>
        <w:tc>
          <w:tcPr>
            <w:tcW w:w="3810" w:type="dxa"/>
            <w:gridSpan w:val="2"/>
            <w:shd w:val="clear" w:color="auto" w:fill="auto"/>
          </w:tcPr>
          <w:p w14:paraId="58945C9A" w14:textId="3F1C1979" w:rsidR="008265A8" w:rsidRPr="004B0129" w:rsidRDefault="008265A8" w:rsidP="008265A8">
            <w:pPr>
              <w:jc w:val="center"/>
              <w:rPr>
                <w:rFonts w:asciiTheme="minorHAnsi" w:hAnsiTheme="minorHAnsi"/>
                <w:b/>
                <w:sz w:val="22"/>
                <w:szCs w:val="22"/>
              </w:rPr>
            </w:pPr>
            <w:r>
              <w:rPr>
                <w:rFonts w:asciiTheme="minorHAnsi" w:hAnsiTheme="minorHAnsi"/>
                <w:b/>
                <w:sz w:val="22"/>
                <w:szCs w:val="22"/>
              </w:rPr>
              <w:t>Tier 2</w:t>
            </w:r>
          </w:p>
        </w:tc>
        <w:tc>
          <w:tcPr>
            <w:tcW w:w="3810" w:type="dxa"/>
            <w:shd w:val="clear" w:color="auto" w:fill="auto"/>
          </w:tcPr>
          <w:p w14:paraId="1EC8DF2B" w14:textId="340A1059" w:rsidR="008265A8" w:rsidRPr="004B0129" w:rsidRDefault="008265A8" w:rsidP="008265A8">
            <w:pPr>
              <w:jc w:val="center"/>
              <w:rPr>
                <w:rFonts w:asciiTheme="minorHAnsi" w:hAnsiTheme="minorHAnsi"/>
                <w:b/>
                <w:sz w:val="22"/>
                <w:szCs w:val="22"/>
              </w:rPr>
            </w:pPr>
            <w:r>
              <w:rPr>
                <w:rFonts w:asciiTheme="minorHAnsi" w:hAnsiTheme="minorHAnsi"/>
                <w:b/>
                <w:sz w:val="22"/>
                <w:szCs w:val="22"/>
              </w:rPr>
              <w:t>Tier 3</w:t>
            </w:r>
          </w:p>
        </w:tc>
      </w:tr>
      <w:tr w:rsidR="008265A8" w:rsidRPr="004B0129" w14:paraId="4EE244B7" w14:textId="77777777" w:rsidTr="00EE7EFC">
        <w:tc>
          <w:tcPr>
            <w:tcW w:w="2160" w:type="dxa"/>
            <w:vMerge/>
            <w:shd w:val="clear" w:color="auto" w:fill="auto"/>
          </w:tcPr>
          <w:p w14:paraId="467CC104" w14:textId="77777777" w:rsidR="008265A8" w:rsidRPr="004B0129" w:rsidRDefault="008265A8" w:rsidP="008265A8">
            <w:pPr>
              <w:jc w:val="center"/>
              <w:rPr>
                <w:rFonts w:asciiTheme="minorHAnsi" w:hAnsiTheme="minorHAnsi" w:cs="Arial"/>
                <w:b/>
                <w:sz w:val="22"/>
                <w:szCs w:val="22"/>
              </w:rPr>
            </w:pPr>
          </w:p>
        </w:tc>
        <w:tc>
          <w:tcPr>
            <w:tcW w:w="3810" w:type="dxa"/>
            <w:gridSpan w:val="2"/>
            <w:shd w:val="clear" w:color="auto" w:fill="auto"/>
          </w:tcPr>
          <w:p w14:paraId="3B05A1E7" w14:textId="616809D4" w:rsidR="008265A8" w:rsidRPr="004B0129" w:rsidRDefault="00A72EC2" w:rsidP="008265A8">
            <w:pPr>
              <w:rPr>
                <w:rFonts w:asciiTheme="minorHAnsi" w:hAnsiTheme="minorHAnsi"/>
                <w:sz w:val="22"/>
                <w:szCs w:val="22"/>
              </w:rPr>
            </w:pPr>
            <w:r>
              <w:rPr>
                <w:rFonts w:asciiTheme="minorHAnsi" w:hAnsiTheme="minorHAnsi"/>
                <w:sz w:val="22"/>
                <w:szCs w:val="22"/>
              </w:rPr>
              <w:t>Distinguish, recognize</w:t>
            </w:r>
            <w:r w:rsidR="00E53D84">
              <w:rPr>
                <w:rFonts w:asciiTheme="minorHAnsi" w:hAnsiTheme="minorHAnsi"/>
                <w:sz w:val="22"/>
                <w:szCs w:val="22"/>
              </w:rPr>
              <w:t>, atom, element, molecule,  mass, density, property, change</w:t>
            </w:r>
          </w:p>
        </w:tc>
        <w:tc>
          <w:tcPr>
            <w:tcW w:w="3810" w:type="dxa"/>
            <w:gridSpan w:val="2"/>
            <w:shd w:val="clear" w:color="auto" w:fill="auto"/>
          </w:tcPr>
          <w:p w14:paraId="6220E086" w14:textId="6CD0DE23" w:rsidR="0002304E" w:rsidRPr="00AD6E75" w:rsidRDefault="00A72EC2" w:rsidP="0002304E">
            <w:pPr>
              <w:rPr>
                <w:rFonts w:asciiTheme="minorHAnsi" w:hAnsiTheme="minorHAnsi"/>
                <w:sz w:val="22"/>
                <w:szCs w:val="22"/>
              </w:rPr>
            </w:pPr>
            <w:r>
              <w:rPr>
                <w:rFonts w:asciiTheme="minorHAnsi" w:hAnsiTheme="minorHAnsi"/>
                <w:sz w:val="22"/>
                <w:szCs w:val="22"/>
              </w:rPr>
              <w:t>Describe</w:t>
            </w:r>
            <w:r w:rsidR="00E53D84">
              <w:rPr>
                <w:rFonts w:asciiTheme="minorHAnsi" w:hAnsiTheme="minorHAnsi"/>
                <w:sz w:val="22"/>
                <w:szCs w:val="22"/>
              </w:rPr>
              <w:t>, atomic mass, atomic number, electron, proton, neutron, compound, mass number, metals, non-metals, metalloids, physical/ chemical property, physical/chemical change</w:t>
            </w:r>
          </w:p>
        </w:tc>
        <w:tc>
          <w:tcPr>
            <w:tcW w:w="3810" w:type="dxa"/>
            <w:shd w:val="clear" w:color="auto" w:fill="auto"/>
          </w:tcPr>
          <w:p w14:paraId="22526B12" w14:textId="29EC182C" w:rsidR="0002304E" w:rsidRPr="004B0129" w:rsidRDefault="00E53D84" w:rsidP="0002304E">
            <w:pPr>
              <w:rPr>
                <w:rFonts w:asciiTheme="minorHAnsi" w:hAnsiTheme="minorHAnsi"/>
                <w:b/>
                <w:sz w:val="22"/>
                <w:szCs w:val="22"/>
              </w:rPr>
            </w:pPr>
            <w:r>
              <w:rPr>
                <w:rFonts w:asciiTheme="minorHAnsi" w:hAnsiTheme="minorHAnsi"/>
                <w:b/>
                <w:sz w:val="22"/>
                <w:szCs w:val="22"/>
              </w:rPr>
              <w:t xml:space="preserve">Isotope,  law of conservation of matter, </w:t>
            </w:r>
          </w:p>
        </w:tc>
      </w:tr>
      <w:tr w:rsidR="008265A8" w:rsidRPr="004B0129" w14:paraId="23AB2619" w14:textId="77777777" w:rsidTr="008952E2">
        <w:tc>
          <w:tcPr>
            <w:tcW w:w="13590" w:type="dxa"/>
            <w:gridSpan w:val="6"/>
            <w:shd w:val="clear" w:color="auto" w:fill="auto"/>
          </w:tcPr>
          <w:p w14:paraId="27C3F56D" w14:textId="5B4B538A" w:rsidR="008265A8" w:rsidRPr="004B0129" w:rsidRDefault="008265A8" w:rsidP="008265A8">
            <w:pPr>
              <w:rPr>
                <w:rFonts w:asciiTheme="minorHAnsi" w:hAnsiTheme="minorHAnsi"/>
                <w:sz w:val="22"/>
                <w:szCs w:val="22"/>
              </w:rPr>
            </w:pPr>
          </w:p>
        </w:tc>
      </w:tr>
      <w:tr w:rsidR="008265A8" w:rsidRPr="004B0129" w14:paraId="6C3CBAD4" w14:textId="77777777" w:rsidTr="0062057D">
        <w:tc>
          <w:tcPr>
            <w:tcW w:w="4530" w:type="dxa"/>
            <w:gridSpan w:val="2"/>
            <w:shd w:val="clear" w:color="auto" w:fill="auto"/>
          </w:tcPr>
          <w:p w14:paraId="731EBD51" w14:textId="77777777" w:rsidR="008265A8" w:rsidRPr="004B0129" w:rsidRDefault="008265A8" w:rsidP="008265A8">
            <w:pPr>
              <w:rPr>
                <w:rStyle w:val="Strong"/>
                <w:rFonts w:asciiTheme="minorHAnsi" w:hAnsiTheme="minorHAnsi" w:cs="Arial"/>
                <w:bCs w:val="0"/>
                <w:sz w:val="22"/>
                <w:szCs w:val="22"/>
              </w:rPr>
            </w:pPr>
            <w:r w:rsidRPr="004B0129">
              <w:rPr>
                <w:rFonts w:asciiTheme="minorHAnsi" w:hAnsiTheme="minorHAnsi" w:cs="Arial"/>
                <w:b/>
                <w:sz w:val="22"/>
                <w:szCs w:val="22"/>
              </w:rPr>
              <w:t xml:space="preserve">Learning Format- </w:t>
            </w:r>
            <w:r w:rsidRPr="004B0129">
              <w:rPr>
                <w:rStyle w:val="Strong"/>
                <w:rFonts w:asciiTheme="minorHAnsi" w:hAnsiTheme="minorHAnsi" w:cs="Arial"/>
                <w:sz w:val="22"/>
                <w:szCs w:val="22"/>
                <w:u w:val="single"/>
              </w:rPr>
              <w:t>Check All That Apply</w:t>
            </w:r>
          </w:p>
          <w:p w14:paraId="7D51BE8A" w14:textId="77777777" w:rsidR="008265A8" w:rsidRPr="004B0129" w:rsidRDefault="008265A8" w:rsidP="008265A8">
            <w:pPr>
              <w:rPr>
                <w:rStyle w:val="Strong"/>
                <w:rFonts w:asciiTheme="minorHAnsi" w:hAnsiTheme="minorHAnsi" w:cs="Arial"/>
                <w:sz w:val="22"/>
                <w:szCs w:val="22"/>
                <w:u w:val="single"/>
              </w:rPr>
            </w:pPr>
          </w:p>
          <w:p w14:paraId="4407A68C" w14:textId="77777777" w:rsidR="008265A8" w:rsidRPr="003642E3" w:rsidRDefault="008265A8" w:rsidP="008265A8">
            <w:pPr>
              <w:rPr>
                <w:rStyle w:val="Strong"/>
                <w:rFonts w:asciiTheme="minorHAnsi" w:hAnsiTheme="minorHAnsi" w:cs="Arial"/>
                <w:sz w:val="22"/>
                <w:szCs w:val="22"/>
              </w:rPr>
            </w:pPr>
            <w:r w:rsidRPr="00C254F5">
              <w:rPr>
                <w:rStyle w:val="Strong"/>
                <w:rFonts w:asciiTheme="minorHAnsi" w:hAnsiTheme="minorHAnsi" w:cs="Arial"/>
                <w:sz w:val="22"/>
                <w:szCs w:val="22"/>
                <w:highlight w:val="yellow"/>
              </w:rPr>
              <w:t>Whole Group</w:t>
            </w:r>
            <w:r w:rsidRPr="003642E3">
              <w:rPr>
                <w:rStyle w:val="Strong"/>
                <w:rFonts w:asciiTheme="minorHAnsi" w:hAnsiTheme="minorHAnsi" w:cs="Arial"/>
                <w:sz w:val="22"/>
                <w:szCs w:val="22"/>
              </w:rPr>
              <w:t> </w:t>
            </w:r>
          </w:p>
          <w:p w14:paraId="748D30C8" w14:textId="77777777" w:rsidR="008265A8" w:rsidRPr="004B0129" w:rsidRDefault="008265A8" w:rsidP="008265A8">
            <w:pPr>
              <w:rPr>
                <w:rStyle w:val="Strong"/>
                <w:rFonts w:asciiTheme="minorHAnsi" w:hAnsiTheme="minorHAnsi" w:cs="Arial"/>
                <w:sz w:val="22"/>
                <w:szCs w:val="22"/>
              </w:rPr>
            </w:pPr>
            <w:r w:rsidRPr="003642E3">
              <w:rPr>
                <w:rStyle w:val="Strong"/>
                <w:rFonts w:asciiTheme="minorHAnsi" w:hAnsiTheme="minorHAnsi" w:cs="Arial"/>
                <w:sz w:val="22"/>
                <w:szCs w:val="22"/>
              </w:rPr>
              <w:t>Cooperative Group</w:t>
            </w:r>
            <w:r w:rsidRPr="003642E3">
              <w:rPr>
                <w:rFonts w:asciiTheme="minorHAnsi" w:hAnsiTheme="minorHAnsi" w:cs="Arial"/>
                <w:b/>
                <w:bCs/>
                <w:sz w:val="22"/>
                <w:szCs w:val="22"/>
              </w:rPr>
              <w:br/>
            </w:r>
            <w:r w:rsidRPr="003642E3">
              <w:rPr>
                <w:rStyle w:val="Strong"/>
                <w:rFonts w:asciiTheme="minorHAnsi" w:hAnsiTheme="minorHAnsi" w:cs="Arial"/>
                <w:sz w:val="22"/>
                <w:szCs w:val="22"/>
                <w:highlight w:val="yellow"/>
              </w:rPr>
              <w:lastRenderedPageBreak/>
              <w:t>Flexible Group</w:t>
            </w:r>
            <w:r w:rsidRPr="003642E3">
              <w:rPr>
                <w:rFonts w:asciiTheme="minorHAnsi" w:hAnsiTheme="minorHAnsi" w:cs="Arial"/>
                <w:b/>
                <w:bCs/>
                <w:sz w:val="22"/>
                <w:szCs w:val="22"/>
              </w:rPr>
              <w:br/>
            </w:r>
            <w:r w:rsidRPr="003642E3">
              <w:rPr>
                <w:rStyle w:val="Strong"/>
                <w:rFonts w:asciiTheme="minorHAnsi" w:hAnsiTheme="minorHAnsi" w:cs="Arial"/>
                <w:sz w:val="22"/>
                <w:szCs w:val="22"/>
              </w:rPr>
              <w:t>Collaborative</w:t>
            </w:r>
            <w:r w:rsidRPr="004B0129">
              <w:rPr>
                <w:rStyle w:val="Strong"/>
                <w:rFonts w:asciiTheme="minorHAnsi" w:hAnsiTheme="minorHAnsi" w:cs="Arial"/>
                <w:sz w:val="22"/>
                <w:szCs w:val="22"/>
              </w:rPr>
              <w:t xml:space="preserve"> Pair</w:t>
            </w:r>
            <w:r w:rsidRPr="004B0129">
              <w:rPr>
                <w:rFonts w:asciiTheme="minorHAnsi" w:hAnsiTheme="minorHAnsi" w:cs="Arial"/>
                <w:b/>
                <w:bCs/>
                <w:sz w:val="22"/>
                <w:szCs w:val="22"/>
              </w:rPr>
              <w:br/>
            </w:r>
            <w:r w:rsidRPr="003642E3">
              <w:rPr>
                <w:rStyle w:val="Strong"/>
                <w:rFonts w:asciiTheme="minorHAnsi" w:hAnsiTheme="minorHAnsi" w:cs="Arial"/>
                <w:sz w:val="22"/>
                <w:szCs w:val="22"/>
                <w:highlight w:val="yellow"/>
              </w:rPr>
              <w:t>Centers/Stations</w:t>
            </w:r>
          </w:p>
          <w:p w14:paraId="143D2DA8" w14:textId="67956662" w:rsidR="008265A8" w:rsidRPr="004B0129" w:rsidRDefault="008265A8" w:rsidP="008265A8">
            <w:pPr>
              <w:rPr>
                <w:rFonts w:asciiTheme="minorHAnsi" w:hAnsiTheme="minorHAnsi"/>
                <w:sz w:val="22"/>
                <w:szCs w:val="22"/>
              </w:rPr>
            </w:pPr>
            <w:r w:rsidRPr="004B0129">
              <w:rPr>
                <w:rStyle w:val="Strong"/>
                <w:rFonts w:asciiTheme="minorHAnsi" w:hAnsiTheme="minorHAnsi" w:cs="Arial"/>
                <w:sz w:val="22"/>
                <w:szCs w:val="22"/>
              </w:rPr>
              <w:t>Other (Please list):</w:t>
            </w:r>
          </w:p>
        </w:tc>
        <w:tc>
          <w:tcPr>
            <w:tcW w:w="4530" w:type="dxa"/>
            <w:gridSpan w:val="2"/>
            <w:shd w:val="clear" w:color="auto" w:fill="auto"/>
          </w:tcPr>
          <w:p w14:paraId="6C2D40D1" w14:textId="77777777" w:rsidR="008265A8" w:rsidRPr="004B0129" w:rsidRDefault="008265A8" w:rsidP="008265A8">
            <w:pPr>
              <w:rPr>
                <w:rFonts w:asciiTheme="minorHAnsi" w:hAnsiTheme="minorHAnsi" w:cs="Arial"/>
                <w:b/>
                <w:bCs/>
                <w:sz w:val="22"/>
                <w:szCs w:val="22"/>
              </w:rPr>
            </w:pPr>
            <w:r w:rsidRPr="004B0129">
              <w:rPr>
                <w:rFonts w:asciiTheme="minorHAnsi" w:hAnsiTheme="minorHAnsi" w:cs="Arial"/>
                <w:b/>
                <w:bCs/>
                <w:sz w:val="22"/>
                <w:szCs w:val="22"/>
              </w:rPr>
              <w:lastRenderedPageBreak/>
              <w:t>Technology Usage</w:t>
            </w:r>
          </w:p>
          <w:p w14:paraId="1F1C85B1" w14:textId="77777777" w:rsidR="008265A8" w:rsidRPr="004B0129" w:rsidRDefault="008265A8" w:rsidP="008265A8">
            <w:pPr>
              <w:rPr>
                <w:rFonts w:asciiTheme="minorHAnsi" w:hAnsiTheme="minorHAnsi" w:cs="Arial"/>
                <w:b/>
                <w:bCs/>
                <w:sz w:val="22"/>
                <w:szCs w:val="22"/>
              </w:rPr>
            </w:pPr>
          </w:p>
          <w:p w14:paraId="3F5296D9" w14:textId="23A82A89" w:rsidR="008265A8" w:rsidRDefault="0002304E" w:rsidP="008265A8">
            <w:pPr>
              <w:rPr>
                <w:rFonts w:asciiTheme="minorHAnsi" w:hAnsiTheme="minorHAnsi" w:cs="Arial"/>
                <w:b/>
                <w:bCs/>
                <w:sz w:val="22"/>
                <w:szCs w:val="22"/>
              </w:rPr>
            </w:pPr>
            <w:r>
              <w:rPr>
                <w:rFonts w:asciiTheme="minorHAnsi" w:hAnsiTheme="minorHAnsi" w:cs="Arial"/>
                <w:b/>
                <w:bCs/>
                <w:sz w:val="22"/>
                <w:szCs w:val="22"/>
              </w:rPr>
              <w:t>Teacher:</w:t>
            </w:r>
          </w:p>
          <w:p w14:paraId="31ADC2E0" w14:textId="34E90A0E" w:rsidR="002E7662" w:rsidRPr="002E7662" w:rsidRDefault="00E53D84" w:rsidP="002E7662">
            <w:pPr>
              <w:rPr>
                <w:rFonts w:asciiTheme="minorHAnsi" w:hAnsiTheme="minorHAnsi" w:cs="Arial"/>
                <w:b/>
                <w:sz w:val="22"/>
                <w:szCs w:val="22"/>
              </w:rPr>
            </w:pPr>
            <w:r>
              <w:rPr>
                <w:rFonts w:asciiTheme="minorHAnsi" w:hAnsiTheme="minorHAnsi" w:cs="Arial"/>
                <w:b/>
                <w:sz w:val="22"/>
                <w:szCs w:val="22"/>
              </w:rPr>
              <w:t>https:</w:t>
            </w:r>
          </w:p>
          <w:p w14:paraId="4D491EFC" w14:textId="335CAA4B" w:rsidR="008265A8" w:rsidRPr="003220D9" w:rsidRDefault="008265A8" w:rsidP="008265A8">
            <w:pPr>
              <w:rPr>
                <w:rFonts w:asciiTheme="minorHAnsi" w:hAnsiTheme="minorHAnsi" w:cs="Arial"/>
                <w:bCs/>
                <w:sz w:val="20"/>
                <w:szCs w:val="18"/>
              </w:rPr>
            </w:pPr>
          </w:p>
          <w:p w14:paraId="147BC3CD" w14:textId="77777777" w:rsidR="009C6BC5" w:rsidRDefault="009C6BC5" w:rsidP="008265A8">
            <w:pPr>
              <w:rPr>
                <w:rFonts w:asciiTheme="minorHAnsi" w:hAnsiTheme="minorHAnsi" w:cs="Arial"/>
                <w:b/>
                <w:bCs/>
                <w:sz w:val="22"/>
                <w:szCs w:val="22"/>
              </w:rPr>
            </w:pPr>
          </w:p>
          <w:p w14:paraId="29138B97" w14:textId="5E71DB9F" w:rsidR="008265A8" w:rsidRPr="004B0129" w:rsidRDefault="008265A8" w:rsidP="008265A8">
            <w:pPr>
              <w:rPr>
                <w:rFonts w:asciiTheme="minorHAnsi" w:hAnsiTheme="minorHAnsi" w:cs="Arial"/>
                <w:b/>
                <w:bCs/>
                <w:sz w:val="22"/>
                <w:szCs w:val="22"/>
              </w:rPr>
            </w:pPr>
            <w:r w:rsidRPr="004B0129">
              <w:rPr>
                <w:rFonts w:asciiTheme="minorHAnsi" w:hAnsiTheme="minorHAnsi" w:cs="Arial"/>
                <w:b/>
                <w:bCs/>
                <w:sz w:val="22"/>
                <w:szCs w:val="22"/>
              </w:rPr>
              <w:t xml:space="preserve">Student: </w:t>
            </w:r>
          </w:p>
          <w:p w14:paraId="0A0D31DE" w14:textId="436C2F54" w:rsidR="008265A8" w:rsidRPr="004B0129" w:rsidRDefault="008265A8" w:rsidP="008265A8">
            <w:pPr>
              <w:rPr>
                <w:rFonts w:asciiTheme="minorHAnsi" w:hAnsiTheme="minorHAnsi"/>
                <w:sz w:val="22"/>
                <w:szCs w:val="22"/>
              </w:rPr>
            </w:pPr>
            <w:r w:rsidRPr="003642E3">
              <w:rPr>
                <w:rFonts w:asciiTheme="minorHAnsi" w:hAnsiTheme="minorHAnsi" w:cs="Arial"/>
                <w:bCs/>
                <w:sz w:val="22"/>
                <w:szCs w:val="22"/>
              </w:rPr>
              <w:t>Cell phone</w:t>
            </w:r>
          </w:p>
        </w:tc>
        <w:tc>
          <w:tcPr>
            <w:tcW w:w="4530" w:type="dxa"/>
            <w:gridSpan w:val="2"/>
            <w:shd w:val="clear" w:color="auto" w:fill="auto"/>
          </w:tcPr>
          <w:p w14:paraId="0C19448C" w14:textId="77777777" w:rsidR="008265A8" w:rsidRPr="004B0129" w:rsidRDefault="008265A8" w:rsidP="008265A8">
            <w:pPr>
              <w:rPr>
                <w:rFonts w:asciiTheme="minorHAnsi" w:hAnsiTheme="minorHAnsi" w:cs="Arial"/>
                <w:b/>
                <w:sz w:val="22"/>
                <w:szCs w:val="22"/>
              </w:rPr>
            </w:pPr>
            <w:r w:rsidRPr="004B0129">
              <w:rPr>
                <w:rFonts w:asciiTheme="minorHAnsi" w:hAnsiTheme="minorHAnsi" w:cs="Arial"/>
                <w:b/>
                <w:sz w:val="22"/>
                <w:szCs w:val="22"/>
              </w:rPr>
              <w:lastRenderedPageBreak/>
              <w:t>Assessment</w:t>
            </w:r>
            <w:r w:rsidRPr="004B0129">
              <w:rPr>
                <w:rFonts w:asciiTheme="minorHAnsi" w:hAnsiTheme="minorHAnsi" w:cs="Arial"/>
                <w:b/>
                <w:sz w:val="22"/>
                <w:szCs w:val="22"/>
                <w:u w:val="single"/>
              </w:rPr>
              <w:t>- Check All That Apply</w:t>
            </w:r>
          </w:p>
          <w:p w14:paraId="42073032" w14:textId="77777777" w:rsidR="0002304E" w:rsidRDefault="008265A8" w:rsidP="008265A8">
            <w:pPr>
              <w:rPr>
                <w:rStyle w:val="Strong"/>
                <w:rFonts w:asciiTheme="minorHAnsi" w:hAnsiTheme="minorHAnsi" w:cs="Arial"/>
                <w:sz w:val="22"/>
                <w:szCs w:val="22"/>
              </w:rPr>
            </w:pPr>
            <w:r w:rsidRPr="004B0129">
              <w:rPr>
                <w:rStyle w:val="Strong"/>
                <w:rFonts w:asciiTheme="minorHAnsi" w:hAnsiTheme="minorHAnsi" w:cs="Arial"/>
                <w:sz w:val="22"/>
                <w:szCs w:val="22"/>
              </w:rPr>
              <w:t>Student Conferencing</w:t>
            </w:r>
            <w:r>
              <w:rPr>
                <w:rStyle w:val="Strong"/>
                <w:rFonts w:asciiTheme="minorHAnsi" w:hAnsiTheme="minorHAnsi" w:cs="Arial"/>
                <w:sz w:val="22"/>
                <w:szCs w:val="22"/>
              </w:rPr>
              <w:t xml:space="preserve">    </w:t>
            </w:r>
          </w:p>
          <w:p w14:paraId="0985C755" w14:textId="42D3AFB3" w:rsidR="008265A8" w:rsidRPr="00AB4C09" w:rsidRDefault="008265A8" w:rsidP="008265A8">
            <w:pPr>
              <w:rPr>
                <w:rFonts w:asciiTheme="minorHAnsi" w:hAnsiTheme="minorHAnsi" w:cs="Arial"/>
                <w:b/>
                <w:bCs/>
                <w:sz w:val="22"/>
                <w:szCs w:val="22"/>
              </w:rPr>
            </w:pPr>
            <w:r w:rsidRPr="00956BCF">
              <w:rPr>
                <w:rStyle w:val="Strong"/>
                <w:rFonts w:asciiTheme="minorHAnsi" w:hAnsiTheme="minorHAnsi" w:cs="Arial"/>
                <w:sz w:val="22"/>
                <w:szCs w:val="22"/>
                <w:highlight w:val="yellow"/>
              </w:rPr>
              <w:t>Preassessment</w:t>
            </w:r>
            <w:r w:rsidRPr="00956BCF">
              <w:rPr>
                <w:rFonts w:asciiTheme="minorHAnsi" w:hAnsiTheme="minorHAnsi" w:cs="Arial"/>
                <w:b/>
                <w:sz w:val="22"/>
                <w:szCs w:val="22"/>
                <w:highlight w:val="yellow"/>
              </w:rPr>
              <w:br/>
            </w:r>
            <w:r w:rsidRPr="00956BCF">
              <w:rPr>
                <w:rStyle w:val="Strong"/>
                <w:rFonts w:asciiTheme="minorHAnsi" w:hAnsiTheme="minorHAnsi" w:cs="Arial"/>
                <w:sz w:val="22"/>
                <w:szCs w:val="22"/>
                <w:highlight w:val="yellow"/>
              </w:rPr>
              <w:t>Performance Task</w:t>
            </w:r>
            <w:r w:rsidRPr="00956BCF">
              <w:rPr>
                <w:rFonts w:asciiTheme="minorHAnsi" w:hAnsiTheme="minorHAnsi" w:cs="Arial"/>
                <w:b/>
                <w:sz w:val="22"/>
                <w:szCs w:val="22"/>
                <w:highlight w:val="yellow"/>
              </w:rPr>
              <w:br/>
            </w:r>
            <w:r w:rsidRPr="00956BCF">
              <w:rPr>
                <w:rStyle w:val="Strong"/>
                <w:rFonts w:asciiTheme="minorHAnsi" w:hAnsiTheme="minorHAnsi" w:cs="Arial"/>
                <w:sz w:val="22"/>
                <w:szCs w:val="22"/>
                <w:highlight w:val="yellow"/>
              </w:rPr>
              <w:lastRenderedPageBreak/>
              <w:t>Project</w:t>
            </w:r>
            <w:r w:rsidRPr="00956BCF">
              <w:rPr>
                <w:rFonts w:asciiTheme="minorHAnsi" w:hAnsiTheme="minorHAnsi" w:cs="Arial"/>
                <w:b/>
                <w:bCs/>
                <w:sz w:val="22"/>
                <w:szCs w:val="22"/>
                <w:highlight w:val="yellow"/>
              </w:rPr>
              <w:br/>
            </w:r>
            <w:r w:rsidRPr="00956BCF">
              <w:rPr>
                <w:rStyle w:val="Strong"/>
                <w:rFonts w:asciiTheme="minorHAnsi" w:hAnsiTheme="minorHAnsi" w:cs="Arial"/>
                <w:sz w:val="22"/>
                <w:szCs w:val="22"/>
                <w:highlight w:val="yellow"/>
              </w:rPr>
              <w:t>Class Presentation</w:t>
            </w:r>
            <w:r w:rsidRPr="00956BCF">
              <w:rPr>
                <w:rFonts w:asciiTheme="minorHAnsi" w:hAnsiTheme="minorHAnsi" w:cs="Arial"/>
                <w:b/>
                <w:bCs/>
                <w:sz w:val="22"/>
                <w:szCs w:val="22"/>
                <w:highlight w:val="yellow"/>
              </w:rPr>
              <w:br/>
            </w:r>
            <w:r w:rsidRPr="00956BCF">
              <w:rPr>
                <w:rStyle w:val="Strong"/>
                <w:rFonts w:asciiTheme="minorHAnsi" w:hAnsiTheme="minorHAnsi" w:cs="Arial"/>
                <w:sz w:val="22"/>
                <w:szCs w:val="22"/>
                <w:highlight w:val="yellow"/>
              </w:rPr>
              <w:t>Test</w:t>
            </w:r>
            <w:r w:rsidRPr="00956BCF">
              <w:rPr>
                <w:rFonts w:asciiTheme="minorHAnsi" w:hAnsiTheme="minorHAnsi" w:cs="Arial"/>
                <w:b/>
                <w:bCs/>
                <w:sz w:val="22"/>
                <w:szCs w:val="22"/>
                <w:highlight w:val="yellow"/>
              </w:rPr>
              <w:br/>
            </w:r>
            <w:r w:rsidRPr="004B0129">
              <w:rPr>
                <w:rStyle w:val="Strong"/>
                <w:rFonts w:asciiTheme="minorHAnsi" w:hAnsiTheme="minorHAnsi" w:cs="Arial"/>
                <w:sz w:val="22"/>
                <w:szCs w:val="22"/>
                <w:highlight w:val="yellow"/>
              </w:rPr>
              <w:t>Quiz</w:t>
            </w:r>
            <w:r w:rsidRPr="004B0129">
              <w:rPr>
                <w:rFonts w:asciiTheme="minorHAnsi" w:hAnsiTheme="minorHAnsi" w:cs="Arial"/>
                <w:b/>
                <w:bCs/>
                <w:sz w:val="22"/>
                <w:szCs w:val="22"/>
                <w:highlight w:val="yellow"/>
              </w:rPr>
              <w:br/>
            </w:r>
            <w:r w:rsidRPr="004B0129">
              <w:rPr>
                <w:rStyle w:val="Strong"/>
                <w:rFonts w:asciiTheme="minorHAnsi" w:hAnsiTheme="minorHAnsi" w:cs="Arial"/>
                <w:sz w:val="22"/>
                <w:szCs w:val="22"/>
                <w:highlight w:val="yellow"/>
              </w:rPr>
              <w:t>Homework</w:t>
            </w:r>
            <w:r w:rsidRPr="004B0129">
              <w:rPr>
                <w:rFonts w:asciiTheme="minorHAnsi" w:hAnsiTheme="minorHAnsi" w:cs="Arial"/>
                <w:b/>
                <w:bCs/>
                <w:sz w:val="22"/>
                <w:szCs w:val="22"/>
                <w:highlight w:val="yellow"/>
              </w:rPr>
              <w:br/>
            </w:r>
            <w:r>
              <w:rPr>
                <w:rStyle w:val="Strong"/>
                <w:rFonts w:asciiTheme="minorHAnsi" w:hAnsiTheme="minorHAnsi" w:cs="Arial"/>
                <w:sz w:val="22"/>
                <w:szCs w:val="22"/>
                <w:highlight w:val="yellow"/>
              </w:rPr>
              <w:t xml:space="preserve">Formative </w:t>
            </w:r>
            <w:r w:rsidRPr="004B0129">
              <w:rPr>
                <w:rStyle w:val="Strong"/>
                <w:rFonts w:asciiTheme="minorHAnsi" w:hAnsiTheme="minorHAnsi" w:cs="Arial"/>
                <w:sz w:val="22"/>
                <w:szCs w:val="22"/>
                <w:highlight w:val="yellow"/>
              </w:rPr>
              <w:t>Ticket Out The Door</w:t>
            </w:r>
          </w:p>
        </w:tc>
      </w:tr>
      <w:tr w:rsidR="008265A8" w:rsidRPr="004B0129" w14:paraId="1EC8DF41" w14:textId="77777777" w:rsidTr="00FC5811">
        <w:tc>
          <w:tcPr>
            <w:tcW w:w="13590" w:type="dxa"/>
            <w:gridSpan w:val="6"/>
            <w:shd w:val="clear" w:color="auto" w:fill="auto"/>
          </w:tcPr>
          <w:p w14:paraId="1EC8DF40" w14:textId="0EE32CD1" w:rsidR="008265A8" w:rsidRPr="004B0129" w:rsidRDefault="008265A8" w:rsidP="008265A8">
            <w:pPr>
              <w:rPr>
                <w:rFonts w:asciiTheme="minorHAnsi" w:hAnsiTheme="minorHAnsi" w:cs="Arial"/>
                <w:b/>
                <w:sz w:val="22"/>
                <w:szCs w:val="22"/>
              </w:rPr>
            </w:pPr>
          </w:p>
        </w:tc>
      </w:tr>
      <w:tr w:rsidR="008265A8" w:rsidRPr="004B0129" w14:paraId="7D909267" w14:textId="77777777" w:rsidTr="003642E3">
        <w:tc>
          <w:tcPr>
            <w:tcW w:w="2160" w:type="dxa"/>
            <w:shd w:val="clear" w:color="auto" w:fill="auto"/>
          </w:tcPr>
          <w:p w14:paraId="34BAE42C" w14:textId="77777777" w:rsidR="00186F89" w:rsidRDefault="00186F89" w:rsidP="00186F89">
            <w:pPr>
              <w:rPr>
                <w:b/>
                <w:sz w:val="22"/>
                <w:szCs w:val="22"/>
              </w:rPr>
            </w:pPr>
          </w:p>
          <w:p w14:paraId="002074D1" w14:textId="1AD80A0C" w:rsidR="00BB12CA" w:rsidRDefault="007C1F67" w:rsidP="00186F89">
            <w:pPr>
              <w:rPr>
                <w:b/>
                <w:sz w:val="22"/>
                <w:szCs w:val="22"/>
              </w:rPr>
            </w:pPr>
            <w:r>
              <w:rPr>
                <w:b/>
                <w:sz w:val="22"/>
                <w:szCs w:val="22"/>
              </w:rPr>
              <w:t>Monday 4/13</w:t>
            </w:r>
            <w:r w:rsidR="00BB12CA">
              <w:rPr>
                <w:b/>
                <w:sz w:val="22"/>
                <w:szCs w:val="22"/>
              </w:rPr>
              <w:t xml:space="preserve"> and Tuesday 4/14</w:t>
            </w:r>
          </w:p>
          <w:p w14:paraId="63F29E4F" w14:textId="77777777" w:rsidR="005812ED" w:rsidRDefault="005812ED" w:rsidP="00186F89">
            <w:pPr>
              <w:rPr>
                <w:b/>
                <w:sz w:val="22"/>
                <w:szCs w:val="22"/>
              </w:rPr>
            </w:pPr>
          </w:p>
          <w:p w14:paraId="6DB0261F" w14:textId="77777777" w:rsidR="005812ED" w:rsidRDefault="005812ED" w:rsidP="00186F89">
            <w:pPr>
              <w:rPr>
                <w:b/>
                <w:sz w:val="22"/>
                <w:szCs w:val="22"/>
              </w:rPr>
            </w:pPr>
          </w:p>
          <w:p w14:paraId="19B362E8" w14:textId="77777777" w:rsidR="005812ED" w:rsidRDefault="005812ED" w:rsidP="00186F89">
            <w:pPr>
              <w:rPr>
                <w:b/>
                <w:sz w:val="22"/>
                <w:szCs w:val="22"/>
              </w:rPr>
            </w:pPr>
          </w:p>
          <w:p w14:paraId="4B465B5A" w14:textId="77777777" w:rsidR="00D57827" w:rsidRDefault="00D57827" w:rsidP="00186F89">
            <w:pPr>
              <w:rPr>
                <w:b/>
                <w:sz w:val="22"/>
                <w:szCs w:val="22"/>
              </w:rPr>
            </w:pPr>
          </w:p>
          <w:p w14:paraId="7219D806" w14:textId="77777777" w:rsidR="002E7662" w:rsidRDefault="002E7662" w:rsidP="00186F89">
            <w:pPr>
              <w:rPr>
                <w:b/>
                <w:sz w:val="22"/>
                <w:szCs w:val="22"/>
              </w:rPr>
            </w:pPr>
          </w:p>
          <w:p w14:paraId="51035373" w14:textId="77777777" w:rsidR="002E7662" w:rsidRDefault="002E7662" w:rsidP="00186F89">
            <w:pPr>
              <w:rPr>
                <w:b/>
                <w:sz w:val="22"/>
                <w:szCs w:val="22"/>
              </w:rPr>
            </w:pPr>
          </w:p>
          <w:p w14:paraId="259DEA83" w14:textId="77777777" w:rsidR="009B535E" w:rsidRDefault="009B535E" w:rsidP="00186F89">
            <w:pPr>
              <w:rPr>
                <w:b/>
                <w:sz w:val="22"/>
                <w:szCs w:val="22"/>
              </w:rPr>
            </w:pPr>
          </w:p>
          <w:p w14:paraId="363A7C3B" w14:textId="77777777" w:rsidR="009B535E" w:rsidRDefault="009B535E" w:rsidP="00186F89">
            <w:pPr>
              <w:rPr>
                <w:b/>
                <w:sz w:val="22"/>
                <w:szCs w:val="22"/>
              </w:rPr>
            </w:pPr>
          </w:p>
          <w:p w14:paraId="7CBCB8B3" w14:textId="77777777" w:rsidR="009B535E" w:rsidRDefault="009B535E" w:rsidP="00186F89">
            <w:pPr>
              <w:rPr>
                <w:b/>
                <w:sz w:val="22"/>
                <w:szCs w:val="22"/>
              </w:rPr>
            </w:pPr>
          </w:p>
          <w:p w14:paraId="16223B40" w14:textId="77777777" w:rsidR="00BB12CA" w:rsidRDefault="00BB12CA" w:rsidP="00186F89">
            <w:pPr>
              <w:rPr>
                <w:b/>
                <w:sz w:val="22"/>
                <w:szCs w:val="22"/>
              </w:rPr>
            </w:pPr>
          </w:p>
          <w:p w14:paraId="3A47C437" w14:textId="77777777" w:rsidR="00BB12CA" w:rsidRDefault="00BB12CA" w:rsidP="00186F89">
            <w:pPr>
              <w:rPr>
                <w:b/>
                <w:sz w:val="22"/>
                <w:szCs w:val="22"/>
              </w:rPr>
            </w:pPr>
          </w:p>
          <w:p w14:paraId="6F069FFD" w14:textId="0E894FF1" w:rsidR="009B535E" w:rsidRDefault="00280A81" w:rsidP="00186F89">
            <w:pPr>
              <w:rPr>
                <w:b/>
                <w:sz w:val="22"/>
                <w:szCs w:val="22"/>
              </w:rPr>
            </w:pPr>
            <w:r>
              <w:rPr>
                <w:b/>
                <w:sz w:val="22"/>
                <w:szCs w:val="22"/>
              </w:rPr>
              <w:t>________________</w:t>
            </w:r>
          </w:p>
          <w:p w14:paraId="544DAD31" w14:textId="6E38C183" w:rsidR="005812ED" w:rsidRDefault="005812ED" w:rsidP="00186F89">
            <w:pPr>
              <w:rPr>
                <w:b/>
                <w:sz w:val="22"/>
                <w:szCs w:val="22"/>
              </w:rPr>
            </w:pPr>
          </w:p>
          <w:p w14:paraId="12649DFA" w14:textId="77777777" w:rsidR="00280A81" w:rsidRDefault="00280A81" w:rsidP="00186F89">
            <w:pPr>
              <w:rPr>
                <w:b/>
                <w:sz w:val="22"/>
                <w:szCs w:val="22"/>
              </w:rPr>
            </w:pPr>
          </w:p>
          <w:p w14:paraId="42FA0B3D" w14:textId="14DDC9D3" w:rsidR="00D57827" w:rsidRDefault="00BB12CA" w:rsidP="00186F89">
            <w:pPr>
              <w:rPr>
                <w:b/>
                <w:sz w:val="22"/>
                <w:szCs w:val="22"/>
              </w:rPr>
            </w:pPr>
            <w:r>
              <w:rPr>
                <w:b/>
                <w:sz w:val="22"/>
                <w:szCs w:val="22"/>
              </w:rPr>
              <w:t>Wednesday 4/15</w:t>
            </w:r>
          </w:p>
          <w:p w14:paraId="0D8E0638" w14:textId="77777777" w:rsidR="00D57827" w:rsidRDefault="00D57827" w:rsidP="00186F89">
            <w:pPr>
              <w:rPr>
                <w:b/>
                <w:sz w:val="22"/>
                <w:szCs w:val="22"/>
              </w:rPr>
            </w:pPr>
          </w:p>
          <w:p w14:paraId="1C914AC4" w14:textId="77777777" w:rsidR="00D57827" w:rsidRDefault="00D57827" w:rsidP="00186F89">
            <w:pPr>
              <w:rPr>
                <w:b/>
                <w:sz w:val="22"/>
                <w:szCs w:val="22"/>
              </w:rPr>
            </w:pPr>
          </w:p>
          <w:p w14:paraId="0CEE126E" w14:textId="77777777" w:rsidR="00D57827" w:rsidRDefault="00D57827" w:rsidP="00186F89">
            <w:pPr>
              <w:rPr>
                <w:b/>
                <w:sz w:val="22"/>
                <w:szCs w:val="22"/>
              </w:rPr>
            </w:pPr>
          </w:p>
          <w:p w14:paraId="2445B58B" w14:textId="77777777" w:rsidR="00D57827" w:rsidRDefault="00D57827" w:rsidP="00186F89">
            <w:pPr>
              <w:rPr>
                <w:b/>
                <w:sz w:val="22"/>
                <w:szCs w:val="22"/>
              </w:rPr>
            </w:pPr>
          </w:p>
          <w:p w14:paraId="21525616" w14:textId="77777777" w:rsidR="00D57827" w:rsidRDefault="00D57827" w:rsidP="00186F89">
            <w:pPr>
              <w:rPr>
                <w:b/>
                <w:sz w:val="22"/>
                <w:szCs w:val="22"/>
              </w:rPr>
            </w:pPr>
          </w:p>
          <w:p w14:paraId="6EBD537F" w14:textId="77777777" w:rsidR="00D57827" w:rsidRDefault="00D57827" w:rsidP="00186F89">
            <w:pPr>
              <w:rPr>
                <w:b/>
                <w:sz w:val="22"/>
                <w:szCs w:val="22"/>
              </w:rPr>
            </w:pPr>
          </w:p>
          <w:p w14:paraId="2ABE4665" w14:textId="77777777" w:rsidR="00D57827" w:rsidRDefault="00D57827" w:rsidP="00186F89">
            <w:pPr>
              <w:rPr>
                <w:b/>
                <w:sz w:val="22"/>
                <w:szCs w:val="22"/>
              </w:rPr>
            </w:pPr>
          </w:p>
          <w:p w14:paraId="609F62A9" w14:textId="77777777" w:rsidR="00D57827" w:rsidRDefault="00D57827" w:rsidP="00186F89">
            <w:pPr>
              <w:rPr>
                <w:b/>
                <w:sz w:val="22"/>
                <w:szCs w:val="22"/>
              </w:rPr>
            </w:pPr>
          </w:p>
          <w:p w14:paraId="5ECDCB23" w14:textId="77777777" w:rsidR="00D57827" w:rsidRDefault="00D57827" w:rsidP="00186F89">
            <w:pPr>
              <w:rPr>
                <w:b/>
                <w:sz w:val="22"/>
                <w:szCs w:val="22"/>
              </w:rPr>
            </w:pPr>
          </w:p>
          <w:p w14:paraId="17F6ECD6" w14:textId="77777777" w:rsidR="00C87E2E" w:rsidRDefault="00C87E2E" w:rsidP="00186F89">
            <w:pPr>
              <w:rPr>
                <w:b/>
                <w:sz w:val="22"/>
                <w:szCs w:val="22"/>
              </w:rPr>
            </w:pPr>
          </w:p>
          <w:p w14:paraId="76E88F87" w14:textId="77777777" w:rsidR="00C87E2E" w:rsidRDefault="00C87E2E" w:rsidP="00186F89">
            <w:pPr>
              <w:rPr>
                <w:b/>
                <w:sz w:val="22"/>
                <w:szCs w:val="22"/>
              </w:rPr>
            </w:pPr>
          </w:p>
          <w:p w14:paraId="52D71A50" w14:textId="77777777" w:rsidR="00C87E2E" w:rsidRDefault="00C87E2E" w:rsidP="00186F89">
            <w:pPr>
              <w:rPr>
                <w:b/>
                <w:sz w:val="22"/>
                <w:szCs w:val="22"/>
              </w:rPr>
            </w:pPr>
          </w:p>
          <w:p w14:paraId="21195B09" w14:textId="77777777" w:rsidR="00C87E2E" w:rsidRDefault="00C87E2E" w:rsidP="00186F89">
            <w:pPr>
              <w:rPr>
                <w:b/>
                <w:sz w:val="22"/>
                <w:szCs w:val="22"/>
              </w:rPr>
            </w:pPr>
          </w:p>
          <w:p w14:paraId="64C6384B" w14:textId="77777777" w:rsidR="00C87E2E" w:rsidRDefault="00C87E2E" w:rsidP="00186F89">
            <w:pPr>
              <w:rPr>
                <w:b/>
                <w:sz w:val="22"/>
                <w:szCs w:val="22"/>
              </w:rPr>
            </w:pPr>
          </w:p>
          <w:p w14:paraId="236A6ECA" w14:textId="77777777" w:rsidR="00C87E2E" w:rsidRDefault="00C87E2E" w:rsidP="00186F89">
            <w:pPr>
              <w:rPr>
                <w:b/>
                <w:sz w:val="22"/>
                <w:szCs w:val="22"/>
              </w:rPr>
            </w:pPr>
          </w:p>
          <w:p w14:paraId="4528F12E" w14:textId="77777777" w:rsidR="00C87E2E" w:rsidRDefault="00C87E2E" w:rsidP="00186F89">
            <w:pPr>
              <w:rPr>
                <w:b/>
                <w:sz w:val="22"/>
                <w:szCs w:val="22"/>
              </w:rPr>
            </w:pPr>
          </w:p>
          <w:p w14:paraId="4EB95B96" w14:textId="77777777" w:rsidR="00C87E2E" w:rsidRDefault="00C87E2E" w:rsidP="00186F89">
            <w:pPr>
              <w:rPr>
                <w:b/>
                <w:sz w:val="22"/>
                <w:szCs w:val="22"/>
              </w:rPr>
            </w:pPr>
          </w:p>
          <w:p w14:paraId="37FB5638" w14:textId="77777777" w:rsidR="00C87E2E" w:rsidRDefault="00C87E2E" w:rsidP="00186F89">
            <w:pPr>
              <w:rPr>
                <w:b/>
                <w:sz w:val="22"/>
                <w:szCs w:val="22"/>
              </w:rPr>
            </w:pPr>
          </w:p>
          <w:p w14:paraId="40277C2F" w14:textId="77777777" w:rsidR="00C87E2E" w:rsidRDefault="00C87E2E" w:rsidP="00186F89">
            <w:pPr>
              <w:rPr>
                <w:b/>
                <w:sz w:val="22"/>
                <w:szCs w:val="22"/>
              </w:rPr>
            </w:pPr>
          </w:p>
          <w:p w14:paraId="2CD2F54B" w14:textId="34DFD81A" w:rsidR="00C87E2E" w:rsidRDefault="00D87000" w:rsidP="00186F89">
            <w:pPr>
              <w:rPr>
                <w:b/>
                <w:sz w:val="22"/>
                <w:szCs w:val="22"/>
              </w:rPr>
            </w:pPr>
            <w:r>
              <w:rPr>
                <w:b/>
                <w:sz w:val="22"/>
                <w:szCs w:val="22"/>
              </w:rPr>
              <w:t>Thursday 4/16</w:t>
            </w:r>
            <w:r w:rsidR="00C254F5">
              <w:rPr>
                <w:b/>
                <w:sz w:val="22"/>
                <w:szCs w:val="22"/>
              </w:rPr>
              <w:t xml:space="preserve"> and Friday 4/17</w:t>
            </w:r>
          </w:p>
          <w:p w14:paraId="341904C1" w14:textId="77777777" w:rsidR="00B51D59" w:rsidRDefault="00B51D59" w:rsidP="00186F89">
            <w:pPr>
              <w:rPr>
                <w:b/>
                <w:sz w:val="22"/>
                <w:szCs w:val="22"/>
              </w:rPr>
            </w:pPr>
          </w:p>
          <w:p w14:paraId="3ED83708" w14:textId="77777777" w:rsidR="00B51D59" w:rsidRDefault="00B51D59" w:rsidP="00186F89">
            <w:pPr>
              <w:rPr>
                <w:b/>
                <w:sz w:val="22"/>
                <w:szCs w:val="22"/>
              </w:rPr>
            </w:pPr>
          </w:p>
          <w:p w14:paraId="07C3FC5C" w14:textId="77777777" w:rsidR="00B51D59" w:rsidRDefault="00B51D59" w:rsidP="00186F89">
            <w:pPr>
              <w:rPr>
                <w:b/>
                <w:sz w:val="22"/>
                <w:szCs w:val="22"/>
              </w:rPr>
            </w:pPr>
          </w:p>
          <w:p w14:paraId="7B4FEC3D" w14:textId="77777777" w:rsidR="00B51D59" w:rsidRDefault="00B51D59" w:rsidP="00186F89">
            <w:pPr>
              <w:rPr>
                <w:b/>
                <w:sz w:val="22"/>
                <w:szCs w:val="22"/>
              </w:rPr>
            </w:pPr>
          </w:p>
          <w:p w14:paraId="4426E6BB" w14:textId="77777777" w:rsidR="00B51D59" w:rsidRDefault="00B51D59" w:rsidP="00186F89">
            <w:pPr>
              <w:rPr>
                <w:b/>
                <w:sz w:val="22"/>
                <w:szCs w:val="22"/>
              </w:rPr>
            </w:pPr>
          </w:p>
          <w:p w14:paraId="236E7677" w14:textId="77777777" w:rsidR="00B51D59" w:rsidRDefault="00B51D59" w:rsidP="00186F89">
            <w:pPr>
              <w:rPr>
                <w:b/>
                <w:sz w:val="22"/>
                <w:szCs w:val="22"/>
              </w:rPr>
            </w:pPr>
          </w:p>
          <w:p w14:paraId="5FC38799" w14:textId="77777777" w:rsidR="00B51D59" w:rsidRDefault="00B51D59" w:rsidP="00186F89">
            <w:pPr>
              <w:rPr>
                <w:b/>
                <w:sz w:val="22"/>
                <w:szCs w:val="22"/>
              </w:rPr>
            </w:pPr>
          </w:p>
          <w:p w14:paraId="6B35E6A6" w14:textId="77777777" w:rsidR="00B51D59" w:rsidRDefault="00B51D59" w:rsidP="00186F89">
            <w:pPr>
              <w:rPr>
                <w:b/>
                <w:sz w:val="22"/>
                <w:szCs w:val="22"/>
              </w:rPr>
            </w:pPr>
          </w:p>
          <w:p w14:paraId="0DDE67FE" w14:textId="77777777" w:rsidR="00B51D59" w:rsidRDefault="00B51D59" w:rsidP="00186F89">
            <w:pPr>
              <w:rPr>
                <w:b/>
                <w:sz w:val="22"/>
                <w:szCs w:val="22"/>
              </w:rPr>
            </w:pPr>
          </w:p>
          <w:p w14:paraId="28482E27" w14:textId="77777777" w:rsidR="00B51D59" w:rsidRDefault="00B51D59" w:rsidP="00186F89">
            <w:pPr>
              <w:rPr>
                <w:b/>
                <w:sz w:val="22"/>
                <w:szCs w:val="22"/>
              </w:rPr>
            </w:pPr>
          </w:p>
          <w:p w14:paraId="741F4E74" w14:textId="77777777" w:rsidR="00B51D59" w:rsidRDefault="00B51D59" w:rsidP="00186F89">
            <w:pPr>
              <w:rPr>
                <w:b/>
                <w:sz w:val="22"/>
                <w:szCs w:val="22"/>
              </w:rPr>
            </w:pPr>
          </w:p>
          <w:p w14:paraId="10D16955" w14:textId="77777777" w:rsidR="00693B49" w:rsidRDefault="00693B49" w:rsidP="00186F89">
            <w:pPr>
              <w:rPr>
                <w:b/>
                <w:sz w:val="22"/>
                <w:szCs w:val="22"/>
              </w:rPr>
            </w:pPr>
          </w:p>
          <w:p w14:paraId="4CC29C06" w14:textId="77777777" w:rsidR="00693B49" w:rsidRDefault="00693B49" w:rsidP="00186F89">
            <w:pPr>
              <w:rPr>
                <w:b/>
                <w:sz w:val="22"/>
                <w:szCs w:val="22"/>
              </w:rPr>
            </w:pPr>
          </w:p>
          <w:p w14:paraId="7011B27F" w14:textId="71F9A3CD" w:rsidR="00B51D59" w:rsidRDefault="00B51D59" w:rsidP="00186F89">
            <w:pPr>
              <w:rPr>
                <w:b/>
                <w:sz w:val="22"/>
                <w:szCs w:val="22"/>
              </w:rPr>
            </w:pPr>
            <w:r>
              <w:rPr>
                <w:b/>
                <w:sz w:val="22"/>
                <w:szCs w:val="22"/>
              </w:rPr>
              <w:t>_________________</w:t>
            </w:r>
          </w:p>
          <w:p w14:paraId="04B50FB8" w14:textId="77777777" w:rsidR="00B51D59" w:rsidRDefault="00B51D59" w:rsidP="00186F89">
            <w:pPr>
              <w:rPr>
                <w:b/>
                <w:sz w:val="22"/>
                <w:szCs w:val="22"/>
              </w:rPr>
            </w:pPr>
          </w:p>
          <w:p w14:paraId="042BFB84" w14:textId="77777777" w:rsidR="00B51D59" w:rsidRDefault="00B51D59" w:rsidP="00186F89">
            <w:pPr>
              <w:rPr>
                <w:b/>
                <w:sz w:val="22"/>
                <w:szCs w:val="22"/>
              </w:rPr>
            </w:pPr>
          </w:p>
          <w:p w14:paraId="265C9A8C" w14:textId="77777777" w:rsidR="00B51D59" w:rsidRDefault="00B51D59" w:rsidP="00186F89">
            <w:pPr>
              <w:rPr>
                <w:b/>
                <w:sz w:val="22"/>
                <w:szCs w:val="22"/>
              </w:rPr>
            </w:pPr>
          </w:p>
          <w:p w14:paraId="49A1AB0D" w14:textId="77777777" w:rsidR="00B51D59" w:rsidRDefault="00B51D59" w:rsidP="00186F89">
            <w:pPr>
              <w:rPr>
                <w:b/>
                <w:sz w:val="22"/>
                <w:szCs w:val="22"/>
              </w:rPr>
            </w:pPr>
          </w:p>
          <w:p w14:paraId="5A2BE26B" w14:textId="77777777" w:rsidR="00B51D59" w:rsidRDefault="00B51D59" w:rsidP="00186F89">
            <w:pPr>
              <w:rPr>
                <w:b/>
                <w:sz w:val="22"/>
                <w:szCs w:val="22"/>
              </w:rPr>
            </w:pPr>
          </w:p>
          <w:p w14:paraId="609A14C3" w14:textId="77777777" w:rsidR="00B51D59" w:rsidRDefault="00B51D59" w:rsidP="00186F89">
            <w:pPr>
              <w:rPr>
                <w:b/>
                <w:sz w:val="22"/>
                <w:szCs w:val="22"/>
              </w:rPr>
            </w:pPr>
          </w:p>
          <w:p w14:paraId="73FF4998" w14:textId="77777777" w:rsidR="00B51D59" w:rsidRDefault="00B51D59" w:rsidP="00186F89">
            <w:pPr>
              <w:rPr>
                <w:b/>
                <w:sz w:val="22"/>
                <w:szCs w:val="22"/>
              </w:rPr>
            </w:pPr>
          </w:p>
          <w:p w14:paraId="23B74262" w14:textId="77777777" w:rsidR="007A58EF" w:rsidRDefault="007A58EF" w:rsidP="00186F89">
            <w:pPr>
              <w:rPr>
                <w:b/>
                <w:sz w:val="22"/>
                <w:szCs w:val="22"/>
              </w:rPr>
            </w:pPr>
          </w:p>
          <w:p w14:paraId="487A6E50" w14:textId="77777777" w:rsidR="007A58EF" w:rsidRDefault="007A58EF" w:rsidP="00186F89">
            <w:pPr>
              <w:rPr>
                <w:b/>
                <w:sz w:val="22"/>
                <w:szCs w:val="22"/>
              </w:rPr>
            </w:pPr>
          </w:p>
          <w:p w14:paraId="1BE6BC32" w14:textId="77777777" w:rsidR="007A58EF" w:rsidRDefault="007A58EF" w:rsidP="00186F89">
            <w:pPr>
              <w:rPr>
                <w:b/>
                <w:sz w:val="22"/>
                <w:szCs w:val="22"/>
              </w:rPr>
            </w:pPr>
          </w:p>
          <w:p w14:paraId="7DCE886D" w14:textId="77777777" w:rsidR="007A58EF" w:rsidRDefault="007A58EF" w:rsidP="00186F89">
            <w:pPr>
              <w:rPr>
                <w:b/>
                <w:sz w:val="22"/>
                <w:szCs w:val="22"/>
              </w:rPr>
            </w:pPr>
          </w:p>
          <w:p w14:paraId="07A94DAD" w14:textId="05E0ADEA" w:rsidR="007A58EF" w:rsidRDefault="007A58EF" w:rsidP="00186F89">
            <w:pPr>
              <w:rPr>
                <w:b/>
                <w:sz w:val="22"/>
                <w:szCs w:val="22"/>
              </w:rPr>
            </w:pPr>
          </w:p>
          <w:p w14:paraId="6138D113" w14:textId="0DC4993E" w:rsidR="007A58EF" w:rsidRPr="00B67DD8" w:rsidRDefault="007A58EF" w:rsidP="00186F89">
            <w:pPr>
              <w:rPr>
                <w:b/>
                <w:sz w:val="22"/>
                <w:szCs w:val="22"/>
              </w:rPr>
            </w:pPr>
          </w:p>
        </w:tc>
        <w:tc>
          <w:tcPr>
            <w:tcW w:w="11430" w:type="dxa"/>
            <w:gridSpan w:val="5"/>
            <w:shd w:val="clear" w:color="auto" w:fill="auto"/>
          </w:tcPr>
          <w:p w14:paraId="53C9CC33" w14:textId="77777777" w:rsidR="008265A8" w:rsidRDefault="008265A8" w:rsidP="008265A8">
            <w:pPr>
              <w:rPr>
                <w:rFonts w:asciiTheme="minorHAnsi" w:hAnsiTheme="minorHAnsi" w:cs="Arial"/>
                <w:b/>
                <w:sz w:val="22"/>
                <w:szCs w:val="22"/>
              </w:rPr>
            </w:pPr>
          </w:p>
          <w:p w14:paraId="573EB31B" w14:textId="07F02ACB" w:rsidR="00D57827" w:rsidRDefault="00AB4C09" w:rsidP="008265A8">
            <w:pPr>
              <w:rPr>
                <w:rFonts w:asciiTheme="minorHAnsi" w:hAnsiTheme="minorHAnsi" w:cs="Arial"/>
                <w:b/>
                <w:sz w:val="22"/>
                <w:szCs w:val="22"/>
              </w:rPr>
            </w:pPr>
            <w:r>
              <w:rPr>
                <w:rFonts w:asciiTheme="minorHAnsi" w:hAnsiTheme="minorHAnsi" w:cs="Arial"/>
                <w:b/>
                <w:sz w:val="22"/>
                <w:szCs w:val="22"/>
              </w:rPr>
              <w:t>Engage-</w:t>
            </w:r>
            <w:r w:rsidR="004466A2">
              <w:rPr>
                <w:rFonts w:asciiTheme="minorHAnsi" w:hAnsiTheme="minorHAnsi" w:cs="Arial"/>
                <w:b/>
                <w:sz w:val="22"/>
                <w:szCs w:val="22"/>
              </w:rPr>
              <w:t xml:space="preserve">  S</w:t>
            </w:r>
            <w:r w:rsidR="00871B65">
              <w:rPr>
                <w:rFonts w:asciiTheme="minorHAnsi" w:hAnsiTheme="minorHAnsi" w:cs="Arial"/>
                <w:b/>
                <w:sz w:val="22"/>
                <w:szCs w:val="22"/>
              </w:rPr>
              <w:t>tudents will list 4 things that are matter i</w:t>
            </w:r>
            <w:r w:rsidR="00CB67B0">
              <w:rPr>
                <w:rFonts w:asciiTheme="minorHAnsi" w:hAnsiTheme="minorHAnsi" w:cs="Arial"/>
                <w:b/>
                <w:sz w:val="22"/>
                <w:szCs w:val="22"/>
              </w:rPr>
              <w:t>n the classroom.  ( students will explain why they chose the 4 items and break down the definition of matter, to include mass)</w:t>
            </w:r>
          </w:p>
          <w:p w14:paraId="3FAF8F05" w14:textId="77777777" w:rsidR="00AB4C09" w:rsidRDefault="00AB4C09" w:rsidP="008265A8">
            <w:pPr>
              <w:rPr>
                <w:rFonts w:asciiTheme="minorHAnsi" w:hAnsiTheme="minorHAnsi" w:cs="Arial"/>
                <w:b/>
                <w:sz w:val="22"/>
                <w:szCs w:val="22"/>
              </w:rPr>
            </w:pPr>
          </w:p>
          <w:p w14:paraId="4489DFEF" w14:textId="07D95A9B" w:rsidR="00AB4C09" w:rsidRDefault="00AB4C09" w:rsidP="00CB67B0">
            <w:pPr>
              <w:tabs>
                <w:tab w:val="left" w:pos="7520"/>
              </w:tabs>
              <w:rPr>
                <w:rFonts w:asciiTheme="minorHAnsi" w:hAnsiTheme="minorHAnsi" w:cs="Arial"/>
                <w:b/>
                <w:sz w:val="22"/>
                <w:szCs w:val="22"/>
              </w:rPr>
            </w:pPr>
            <w:r>
              <w:rPr>
                <w:rFonts w:asciiTheme="minorHAnsi" w:hAnsiTheme="minorHAnsi" w:cs="Arial"/>
                <w:b/>
                <w:sz w:val="22"/>
                <w:szCs w:val="22"/>
              </w:rPr>
              <w:t>Explore-</w:t>
            </w:r>
            <w:r w:rsidR="00CB67B0">
              <w:rPr>
                <w:rFonts w:asciiTheme="minorHAnsi" w:hAnsiTheme="minorHAnsi" w:cs="Arial"/>
                <w:b/>
                <w:sz w:val="22"/>
                <w:szCs w:val="22"/>
              </w:rPr>
              <w:t xml:space="preserve"> in groups of 3’s , students will CREATE a concept web</w:t>
            </w:r>
            <w:r w:rsidR="007C1F67">
              <w:rPr>
                <w:rFonts w:asciiTheme="minorHAnsi" w:hAnsiTheme="minorHAnsi" w:cs="Arial"/>
                <w:b/>
                <w:sz w:val="22"/>
                <w:szCs w:val="22"/>
              </w:rPr>
              <w:t xml:space="preserve"> about matter</w:t>
            </w:r>
          </w:p>
          <w:p w14:paraId="5E5634E6" w14:textId="77777777" w:rsidR="00381414" w:rsidRDefault="00381414" w:rsidP="008265A8">
            <w:pPr>
              <w:rPr>
                <w:rFonts w:asciiTheme="minorHAnsi" w:hAnsiTheme="minorHAnsi" w:cs="Arial"/>
                <w:b/>
                <w:sz w:val="22"/>
                <w:szCs w:val="22"/>
              </w:rPr>
            </w:pPr>
          </w:p>
          <w:p w14:paraId="2E8614DB" w14:textId="0BCE0650" w:rsidR="00AB4C09" w:rsidRDefault="00AB4C09" w:rsidP="008265A8">
            <w:pPr>
              <w:rPr>
                <w:rFonts w:asciiTheme="minorHAnsi" w:hAnsiTheme="minorHAnsi" w:cs="Arial"/>
                <w:b/>
                <w:sz w:val="22"/>
                <w:szCs w:val="22"/>
              </w:rPr>
            </w:pPr>
            <w:r>
              <w:rPr>
                <w:rFonts w:asciiTheme="minorHAnsi" w:hAnsiTheme="minorHAnsi" w:cs="Arial"/>
                <w:b/>
                <w:sz w:val="22"/>
                <w:szCs w:val="22"/>
              </w:rPr>
              <w:t>Explain-</w:t>
            </w:r>
            <w:r w:rsidR="00CB67B0">
              <w:rPr>
                <w:rFonts w:asciiTheme="minorHAnsi" w:hAnsiTheme="minorHAnsi" w:cs="Arial"/>
                <w:b/>
                <w:sz w:val="22"/>
                <w:szCs w:val="22"/>
              </w:rPr>
              <w:t xml:space="preserve">  Students will explain their concept maps and key terms associated with it</w:t>
            </w:r>
          </w:p>
          <w:p w14:paraId="3002860B" w14:textId="77777777" w:rsidR="00AB4C09" w:rsidRDefault="00AB4C09" w:rsidP="008265A8">
            <w:pPr>
              <w:rPr>
                <w:rFonts w:asciiTheme="minorHAnsi" w:hAnsiTheme="minorHAnsi" w:cs="Arial"/>
                <w:b/>
                <w:sz w:val="22"/>
                <w:szCs w:val="22"/>
              </w:rPr>
            </w:pPr>
          </w:p>
          <w:p w14:paraId="1A82B27A" w14:textId="353E8C33" w:rsidR="00AB4C09" w:rsidRDefault="00AB4C09" w:rsidP="008265A8">
            <w:pPr>
              <w:rPr>
                <w:rFonts w:asciiTheme="minorHAnsi" w:hAnsiTheme="minorHAnsi" w:cs="Arial"/>
                <w:b/>
                <w:sz w:val="22"/>
                <w:szCs w:val="22"/>
              </w:rPr>
            </w:pPr>
            <w:r>
              <w:rPr>
                <w:rFonts w:asciiTheme="minorHAnsi" w:hAnsiTheme="minorHAnsi" w:cs="Arial"/>
                <w:b/>
                <w:sz w:val="22"/>
                <w:szCs w:val="22"/>
              </w:rPr>
              <w:t>Extend</w:t>
            </w:r>
            <w:r w:rsidR="00B51D59">
              <w:rPr>
                <w:rFonts w:asciiTheme="minorHAnsi" w:hAnsiTheme="minorHAnsi" w:cs="Arial"/>
                <w:b/>
                <w:sz w:val="22"/>
                <w:szCs w:val="22"/>
              </w:rPr>
              <w:t>/ Anchor</w:t>
            </w:r>
            <w:r>
              <w:rPr>
                <w:rFonts w:asciiTheme="minorHAnsi" w:hAnsiTheme="minorHAnsi" w:cs="Arial"/>
                <w:b/>
                <w:sz w:val="22"/>
                <w:szCs w:val="22"/>
              </w:rPr>
              <w:t>-</w:t>
            </w:r>
            <w:r w:rsidR="00CB67B0">
              <w:rPr>
                <w:rFonts w:asciiTheme="minorHAnsi" w:hAnsiTheme="minorHAnsi" w:cs="Arial"/>
                <w:b/>
                <w:sz w:val="22"/>
                <w:szCs w:val="22"/>
              </w:rPr>
              <w:t xml:space="preserve">  </w:t>
            </w:r>
            <w:r w:rsidR="007C1F67">
              <w:rPr>
                <w:rFonts w:asciiTheme="minorHAnsi" w:hAnsiTheme="minorHAnsi" w:cs="Arial"/>
                <w:b/>
                <w:sz w:val="22"/>
                <w:szCs w:val="22"/>
              </w:rPr>
              <w:t>Teacher will prompt students to think deeper and connect other standards to this activity.</w:t>
            </w:r>
          </w:p>
          <w:p w14:paraId="2A155C06" w14:textId="34FFA167" w:rsidR="00AB4C09" w:rsidRDefault="00381414" w:rsidP="00381414">
            <w:pPr>
              <w:tabs>
                <w:tab w:val="left" w:pos="1530"/>
              </w:tabs>
              <w:rPr>
                <w:rFonts w:asciiTheme="minorHAnsi" w:hAnsiTheme="minorHAnsi" w:cs="Arial"/>
                <w:b/>
                <w:sz w:val="22"/>
                <w:szCs w:val="22"/>
              </w:rPr>
            </w:pPr>
            <w:r>
              <w:rPr>
                <w:rFonts w:asciiTheme="minorHAnsi" w:hAnsiTheme="minorHAnsi" w:cs="Arial"/>
                <w:b/>
                <w:sz w:val="22"/>
                <w:szCs w:val="22"/>
              </w:rPr>
              <w:tab/>
              <w:t xml:space="preserve"> </w:t>
            </w:r>
          </w:p>
          <w:p w14:paraId="6D434D3A" w14:textId="41D84EC6" w:rsidR="00AB4C09" w:rsidRDefault="00AB4C09" w:rsidP="008265A8">
            <w:pPr>
              <w:rPr>
                <w:rFonts w:asciiTheme="minorHAnsi" w:hAnsiTheme="minorHAnsi" w:cs="Arial"/>
                <w:b/>
                <w:sz w:val="22"/>
                <w:szCs w:val="22"/>
              </w:rPr>
            </w:pPr>
            <w:r>
              <w:rPr>
                <w:rFonts w:asciiTheme="minorHAnsi" w:hAnsiTheme="minorHAnsi" w:cs="Arial"/>
                <w:b/>
                <w:sz w:val="22"/>
                <w:szCs w:val="22"/>
              </w:rPr>
              <w:t>Evaluate-</w:t>
            </w:r>
            <w:r w:rsidR="004466A2">
              <w:rPr>
                <w:rFonts w:asciiTheme="minorHAnsi" w:hAnsiTheme="minorHAnsi" w:cs="Arial"/>
                <w:b/>
                <w:sz w:val="22"/>
                <w:szCs w:val="22"/>
              </w:rPr>
              <w:t xml:space="preserve"> </w:t>
            </w:r>
            <w:r w:rsidR="007C1F67">
              <w:rPr>
                <w:rFonts w:asciiTheme="minorHAnsi" w:hAnsiTheme="minorHAnsi" w:cs="Arial"/>
                <w:b/>
                <w:sz w:val="22"/>
                <w:szCs w:val="22"/>
              </w:rPr>
              <w:t>Teacher will evaluate student’s understanding of matter by observing if they are able to link matter, atoms, parts of an atom and their functions,  elements and identifying characteristics,  compounds, mixtures, etc…</w:t>
            </w:r>
          </w:p>
          <w:p w14:paraId="48C058FA" w14:textId="77777777" w:rsidR="00BB12CA" w:rsidRDefault="00BB12CA" w:rsidP="008265A8">
            <w:pPr>
              <w:rPr>
                <w:rFonts w:asciiTheme="minorHAnsi" w:hAnsiTheme="minorHAnsi" w:cs="Arial"/>
                <w:b/>
                <w:sz w:val="22"/>
                <w:szCs w:val="22"/>
              </w:rPr>
            </w:pPr>
          </w:p>
          <w:p w14:paraId="58EA2D34" w14:textId="2AD50227" w:rsidR="00BB12CA" w:rsidRDefault="00BB12CA" w:rsidP="008265A8">
            <w:pPr>
              <w:rPr>
                <w:rFonts w:asciiTheme="minorHAnsi" w:hAnsiTheme="minorHAnsi" w:cs="Arial"/>
                <w:b/>
                <w:sz w:val="22"/>
                <w:szCs w:val="22"/>
              </w:rPr>
            </w:pPr>
            <w:r>
              <w:rPr>
                <w:rFonts w:asciiTheme="minorHAnsi" w:hAnsiTheme="minorHAnsi" w:cs="Arial"/>
                <w:b/>
                <w:sz w:val="22"/>
                <w:szCs w:val="22"/>
              </w:rPr>
              <w:t>*** A STUDY GUIDE WILL BE COMPLETED EACH DAY TO SUPPORT LEARNING</w:t>
            </w:r>
          </w:p>
          <w:p w14:paraId="05B6B4A7" w14:textId="44CC921D" w:rsidR="00186F89" w:rsidRDefault="00280A81" w:rsidP="008265A8">
            <w:pPr>
              <w:rPr>
                <w:rFonts w:asciiTheme="minorHAnsi" w:hAnsiTheme="minorHAnsi" w:cs="Arial"/>
                <w:b/>
                <w:sz w:val="22"/>
                <w:szCs w:val="22"/>
              </w:rPr>
            </w:pPr>
            <w:r>
              <w:rPr>
                <w:rFonts w:asciiTheme="minorHAnsi" w:hAnsiTheme="minorHAnsi" w:cs="Arial"/>
                <w:b/>
                <w:sz w:val="22"/>
                <w:szCs w:val="22"/>
              </w:rPr>
              <w:t>______________________________________________________________________________________________________</w:t>
            </w:r>
          </w:p>
          <w:p w14:paraId="6312DF9F" w14:textId="24B5FAD1" w:rsidR="002E7662" w:rsidRDefault="002E7662" w:rsidP="007052D9">
            <w:pPr>
              <w:rPr>
                <w:rFonts w:asciiTheme="minorHAnsi" w:hAnsiTheme="minorHAnsi" w:cs="Arial"/>
                <w:b/>
                <w:sz w:val="22"/>
                <w:szCs w:val="22"/>
              </w:rPr>
            </w:pPr>
          </w:p>
          <w:p w14:paraId="5AF31E4D" w14:textId="4714FC62" w:rsidR="002F6BCE" w:rsidRDefault="002F6BCE" w:rsidP="002F6BCE">
            <w:pPr>
              <w:rPr>
                <w:rFonts w:asciiTheme="minorHAnsi" w:hAnsiTheme="minorHAnsi" w:cs="Arial"/>
                <w:b/>
                <w:sz w:val="22"/>
                <w:szCs w:val="22"/>
              </w:rPr>
            </w:pPr>
            <w:r>
              <w:rPr>
                <w:rFonts w:asciiTheme="minorHAnsi" w:hAnsiTheme="minorHAnsi" w:cs="Arial"/>
                <w:b/>
                <w:sz w:val="22"/>
                <w:szCs w:val="22"/>
              </w:rPr>
              <w:t>Engag</w:t>
            </w:r>
            <w:r w:rsidR="004466A2">
              <w:rPr>
                <w:rFonts w:asciiTheme="minorHAnsi" w:hAnsiTheme="minorHAnsi" w:cs="Arial"/>
                <w:b/>
                <w:sz w:val="22"/>
                <w:szCs w:val="22"/>
              </w:rPr>
              <w:t xml:space="preserve">e-  Teacher </w:t>
            </w:r>
            <w:r w:rsidR="00BB12CA">
              <w:rPr>
                <w:rFonts w:asciiTheme="minorHAnsi" w:hAnsiTheme="minorHAnsi" w:cs="Arial"/>
                <w:b/>
                <w:sz w:val="22"/>
                <w:szCs w:val="22"/>
              </w:rPr>
              <w:t>will burn a candle in the classroom and ask for student volunteers to discuss how this will impact energy.</w:t>
            </w:r>
          </w:p>
          <w:p w14:paraId="01C3C31F" w14:textId="450B2DD5" w:rsidR="002F6BCE" w:rsidRPr="002F6BCE" w:rsidRDefault="002F6BCE" w:rsidP="002F6BCE">
            <w:pPr>
              <w:rPr>
                <w:rFonts w:asciiTheme="minorHAnsi" w:hAnsiTheme="minorHAnsi" w:cs="Arial"/>
                <w:b/>
                <w:sz w:val="22"/>
                <w:szCs w:val="22"/>
              </w:rPr>
            </w:pPr>
          </w:p>
          <w:p w14:paraId="4E213BCD" w14:textId="220AA3C6" w:rsidR="002F6BCE" w:rsidRPr="002F6BCE" w:rsidRDefault="002F6BCE" w:rsidP="002F6BCE">
            <w:pPr>
              <w:rPr>
                <w:rFonts w:asciiTheme="minorHAnsi" w:hAnsiTheme="minorHAnsi" w:cs="Arial"/>
                <w:b/>
                <w:sz w:val="22"/>
                <w:szCs w:val="22"/>
              </w:rPr>
            </w:pPr>
            <w:r w:rsidRPr="002F6BCE">
              <w:rPr>
                <w:rFonts w:asciiTheme="minorHAnsi" w:hAnsiTheme="minorHAnsi" w:cs="Arial"/>
                <w:b/>
                <w:sz w:val="22"/>
                <w:szCs w:val="22"/>
              </w:rPr>
              <w:t>Expl</w:t>
            </w:r>
            <w:r w:rsidR="00BB12CA">
              <w:rPr>
                <w:rFonts w:asciiTheme="minorHAnsi" w:hAnsiTheme="minorHAnsi" w:cs="Arial"/>
                <w:b/>
                <w:sz w:val="22"/>
                <w:szCs w:val="22"/>
              </w:rPr>
              <w:t>ore</w:t>
            </w:r>
            <w:r w:rsidR="00D87000">
              <w:rPr>
                <w:rFonts w:asciiTheme="minorHAnsi" w:hAnsiTheme="minorHAnsi" w:cs="Arial"/>
                <w:b/>
                <w:sz w:val="22"/>
                <w:szCs w:val="22"/>
              </w:rPr>
              <w:t xml:space="preserve"> (pre-assessment)</w:t>
            </w:r>
            <w:r w:rsidR="00BB12CA">
              <w:rPr>
                <w:rFonts w:asciiTheme="minorHAnsi" w:hAnsiTheme="minorHAnsi" w:cs="Arial"/>
                <w:b/>
                <w:sz w:val="22"/>
                <w:szCs w:val="22"/>
              </w:rPr>
              <w:t xml:space="preserve">-  In groups, students will be given </w:t>
            </w:r>
            <w:r w:rsidR="003D37BA">
              <w:rPr>
                <w:rFonts w:asciiTheme="minorHAnsi" w:hAnsiTheme="minorHAnsi" w:cs="Arial"/>
                <w:b/>
                <w:sz w:val="22"/>
                <w:szCs w:val="22"/>
              </w:rPr>
              <w:t>a car</w:t>
            </w:r>
            <w:r w:rsidR="00D87000">
              <w:rPr>
                <w:rFonts w:asciiTheme="minorHAnsi" w:hAnsiTheme="minorHAnsi" w:cs="Arial"/>
                <w:b/>
                <w:sz w:val="22"/>
                <w:szCs w:val="22"/>
              </w:rPr>
              <w:t>d with the different forms of energy.  Each group will be responsible for “acting out” each type while other group members guess.   After the group acts out, each must discuss the definition and how it is used in real world situations.</w:t>
            </w:r>
          </w:p>
          <w:p w14:paraId="6C000283" w14:textId="77777777" w:rsidR="002F6BCE" w:rsidRPr="002F6BCE" w:rsidRDefault="002F6BCE" w:rsidP="002F6BCE">
            <w:pPr>
              <w:rPr>
                <w:rFonts w:asciiTheme="minorHAnsi" w:hAnsiTheme="minorHAnsi" w:cs="Arial"/>
                <w:b/>
                <w:sz w:val="22"/>
                <w:szCs w:val="22"/>
              </w:rPr>
            </w:pPr>
          </w:p>
          <w:p w14:paraId="576D40AB" w14:textId="69E9CF97" w:rsidR="002F6BCE" w:rsidRPr="002F6BCE" w:rsidRDefault="00CB08AE" w:rsidP="002F6BCE">
            <w:pPr>
              <w:rPr>
                <w:rFonts w:asciiTheme="minorHAnsi" w:hAnsiTheme="minorHAnsi" w:cs="Arial"/>
                <w:b/>
                <w:sz w:val="22"/>
                <w:szCs w:val="22"/>
              </w:rPr>
            </w:pPr>
            <w:r>
              <w:rPr>
                <w:rFonts w:asciiTheme="minorHAnsi" w:hAnsiTheme="minorHAnsi" w:cs="Arial"/>
                <w:b/>
                <w:sz w:val="22"/>
                <w:szCs w:val="22"/>
              </w:rPr>
              <w:t>Exp</w:t>
            </w:r>
            <w:r w:rsidR="00D87000">
              <w:rPr>
                <w:rFonts w:asciiTheme="minorHAnsi" w:hAnsiTheme="minorHAnsi" w:cs="Arial"/>
                <w:b/>
                <w:sz w:val="22"/>
                <w:szCs w:val="22"/>
              </w:rPr>
              <w:t>lain-  Students will explain the type of energy and apply it to real world situations</w:t>
            </w:r>
          </w:p>
          <w:p w14:paraId="1556BB50" w14:textId="77777777" w:rsidR="002F6BCE" w:rsidRPr="002F6BCE" w:rsidRDefault="002F6BCE" w:rsidP="002F6BCE">
            <w:pPr>
              <w:rPr>
                <w:rFonts w:asciiTheme="minorHAnsi" w:hAnsiTheme="minorHAnsi" w:cs="Arial"/>
                <w:b/>
                <w:sz w:val="22"/>
                <w:szCs w:val="22"/>
              </w:rPr>
            </w:pPr>
          </w:p>
          <w:p w14:paraId="3B5CA1B6" w14:textId="22A1B353" w:rsidR="002F6BCE" w:rsidRPr="002F6BCE" w:rsidRDefault="00CB08AE" w:rsidP="002F6BCE">
            <w:pPr>
              <w:rPr>
                <w:rFonts w:asciiTheme="minorHAnsi" w:hAnsiTheme="minorHAnsi" w:cs="Arial"/>
                <w:b/>
                <w:sz w:val="22"/>
                <w:szCs w:val="22"/>
              </w:rPr>
            </w:pPr>
            <w:r>
              <w:rPr>
                <w:rFonts w:asciiTheme="minorHAnsi" w:hAnsiTheme="minorHAnsi" w:cs="Arial"/>
                <w:b/>
                <w:sz w:val="22"/>
                <w:szCs w:val="22"/>
              </w:rPr>
              <w:t>Extend</w:t>
            </w:r>
            <w:r w:rsidR="00B51D59">
              <w:rPr>
                <w:rFonts w:asciiTheme="minorHAnsi" w:hAnsiTheme="minorHAnsi" w:cs="Arial"/>
                <w:b/>
                <w:sz w:val="22"/>
                <w:szCs w:val="22"/>
              </w:rPr>
              <w:t>/ Anchor</w:t>
            </w:r>
            <w:r w:rsidR="00D87000">
              <w:rPr>
                <w:rFonts w:asciiTheme="minorHAnsi" w:hAnsiTheme="minorHAnsi" w:cs="Arial"/>
                <w:b/>
                <w:sz w:val="22"/>
                <w:szCs w:val="22"/>
              </w:rPr>
              <w:t>- Teacher will review the forms of energy that students showed mastery difficulties.</w:t>
            </w:r>
          </w:p>
          <w:p w14:paraId="6BB49F0D" w14:textId="77777777" w:rsidR="002F6BCE" w:rsidRPr="002F6BCE" w:rsidRDefault="002F6BCE" w:rsidP="002F6BCE">
            <w:pPr>
              <w:rPr>
                <w:rFonts w:asciiTheme="minorHAnsi" w:hAnsiTheme="minorHAnsi" w:cs="Arial"/>
                <w:b/>
                <w:sz w:val="22"/>
                <w:szCs w:val="22"/>
              </w:rPr>
            </w:pPr>
            <w:r w:rsidRPr="002F6BCE">
              <w:rPr>
                <w:rFonts w:asciiTheme="minorHAnsi" w:hAnsiTheme="minorHAnsi" w:cs="Arial"/>
                <w:b/>
                <w:sz w:val="22"/>
                <w:szCs w:val="22"/>
              </w:rPr>
              <w:tab/>
              <w:t xml:space="preserve"> </w:t>
            </w:r>
          </w:p>
          <w:p w14:paraId="386B02C6" w14:textId="39378589" w:rsidR="007052D9" w:rsidRDefault="002F6BCE" w:rsidP="002F6BCE">
            <w:pPr>
              <w:rPr>
                <w:rFonts w:asciiTheme="minorHAnsi" w:hAnsiTheme="minorHAnsi" w:cs="Arial"/>
                <w:b/>
                <w:sz w:val="22"/>
                <w:szCs w:val="22"/>
              </w:rPr>
            </w:pPr>
            <w:r w:rsidRPr="002F6BCE">
              <w:rPr>
                <w:rFonts w:asciiTheme="minorHAnsi" w:hAnsiTheme="minorHAnsi" w:cs="Arial"/>
                <w:b/>
                <w:sz w:val="22"/>
                <w:szCs w:val="22"/>
              </w:rPr>
              <w:t xml:space="preserve">Evaluate-  </w:t>
            </w:r>
            <w:r w:rsidR="00D87000">
              <w:rPr>
                <w:rFonts w:asciiTheme="minorHAnsi" w:hAnsiTheme="minorHAnsi" w:cs="Arial"/>
                <w:b/>
                <w:sz w:val="22"/>
                <w:szCs w:val="22"/>
              </w:rPr>
              <w:t xml:space="preserve"> Students will be evaluated based on application of energy in real world situations and re-enactments.</w:t>
            </w:r>
          </w:p>
          <w:p w14:paraId="7C5635E0" w14:textId="77777777" w:rsidR="00C87E2E" w:rsidRDefault="00C87E2E" w:rsidP="002F6BCE">
            <w:pPr>
              <w:rPr>
                <w:rFonts w:asciiTheme="minorHAnsi" w:hAnsiTheme="minorHAnsi" w:cs="Arial"/>
                <w:b/>
                <w:sz w:val="22"/>
                <w:szCs w:val="22"/>
              </w:rPr>
            </w:pPr>
          </w:p>
          <w:p w14:paraId="1FC4BFD0" w14:textId="66B8B956" w:rsidR="00C87E2E" w:rsidRDefault="00C87E2E" w:rsidP="00C87E2E">
            <w:pPr>
              <w:rPr>
                <w:rFonts w:asciiTheme="minorHAnsi" w:hAnsiTheme="minorHAnsi" w:cs="Arial"/>
                <w:b/>
                <w:sz w:val="22"/>
                <w:szCs w:val="22"/>
              </w:rPr>
            </w:pPr>
          </w:p>
          <w:p w14:paraId="0426FA47" w14:textId="77777777" w:rsidR="00D87000" w:rsidRDefault="00D87000" w:rsidP="002F6BCE">
            <w:pPr>
              <w:rPr>
                <w:rFonts w:asciiTheme="minorHAnsi" w:hAnsiTheme="minorHAnsi" w:cs="Arial"/>
                <w:b/>
                <w:sz w:val="22"/>
                <w:szCs w:val="22"/>
              </w:rPr>
            </w:pPr>
          </w:p>
          <w:p w14:paraId="665C33AF" w14:textId="77777777" w:rsidR="00D87000" w:rsidRDefault="00D87000" w:rsidP="002F6BCE">
            <w:pPr>
              <w:rPr>
                <w:rFonts w:asciiTheme="minorHAnsi" w:hAnsiTheme="minorHAnsi" w:cs="Arial"/>
                <w:b/>
                <w:sz w:val="22"/>
                <w:szCs w:val="22"/>
              </w:rPr>
            </w:pPr>
          </w:p>
          <w:p w14:paraId="7A379BC2" w14:textId="77777777" w:rsidR="00D87000" w:rsidRDefault="00D87000" w:rsidP="002F6BCE">
            <w:pPr>
              <w:rPr>
                <w:rFonts w:asciiTheme="minorHAnsi" w:hAnsiTheme="minorHAnsi" w:cs="Arial"/>
                <w:b/>
                <w:sz w:val="22"/>
                <w:szCs w:val="22"/>
              </w:rPr>
            </w:pPr>
          </w:p>
          <w:p w14:paraId="425F63DA" w14:textId="77777777" w:rsidR="00D87000" w:rsidRDefault="00D87000" w:rsidP="002F6BCE">
            <w:pPr>
              <w:rPr>
                <w:rFonts w:asciiTheme="minorHAnsi" w:hAnsiTheme="minorHAnsi" w:cs="Arial"/>
                <w:b/>
                <w:sz w:val="22"/>
                <w:szCs w:val="22"/>
              </w:rPr>
            </w:pPr>
          </w:p>
          <w:p w14:paraId="3DB9C76D" w14:textId="7DE9985B" w:rsidR="00C87E2E" w:rsidRDefault="00C87E2E" w:rsidP="002F6BCE">
            <w:pPr>
              <w:rPr>
                <w:rFonts w:asciiTheme="minorHAnsi" w:hAnsiTheme="minorHAnsi" w:cs="Arial"/>
                <w:b/>
                <w:sz w:val="22"/>
                <w:szCs w:val="22"/>
              </w:rPr>
            </w:pPr>
            <w:r>
              <w:rPr>
                <w:rFonts w:asciiTheme="minorHAnsi" w:hAnsiTheme="minorHAnsi" w:cs="Arial"/>
                <w:b/>
                <w:sz w:val="22"/>
                <w:szCs w:val="22"/>
              </w:rPr>
              <w:lastRenderedPageBreak/>
              <w:t xml:space="preserve">Engage- </w:t>
            </w:r>
            <w:r w:rsidR="00C254F5">
              <w:rPr>
                <w:rFonts w:asciiTheme="minorHAnsi" w:hAnsiTheme="minorHAnsi" w:cs="Arial"/>
                <w:b/>
                <w:sz w:val="22"/>
                <w:szCs w:val="22"/>
              </w:rPr>
              <w:t xml:space="preserve">  students will be recorded during the human wave.  The teacher will record and playback in slow motion to show the properties of waves.</w:t>
            </w:r>
          </w:p>
          <w:p w14:paraId="0EBBC746" w14:textId="77777777" w:rsidR="00C87E2E" w:rsidRDefault="00C87E2E" w:rsidP="002F6BCE">
            <w:pPr>
              <w:rPr>
                <w:rFonts w:asciiTheme="minorHAnsi" w:hAnsiTheme="minorHAnsi" w:cs="Arial"/>
                <w:b/>
                <w:sz w:val="22"/>
                <w:szCs w:val="22"/>
              </w:rPr>
            </w:pPr>
          </w:p>
          <w:p w14:paraId="180E7098" w14:textId="6FA0050E" w:rsidR="00C87E2E" w:rsidRDefault="00C87E2E" w:rsidP="002F6BCE">
            <w:pPr>
              <w:rPr>
                <w:rFonts w:asciiTheme="minorHAnsi" w:hAnsiTheme="minorHAnsi" w:cs="Arial"/>
                <w:b/>
                <w:sz w:val="22"/>
                <w:szCs w:val="22"/>
              </w:rPr>
            </w:pPr>
            <w:r>
              <w:rPr>
                <w:rFonts w:asciiTheme="minorHAnsi" w:hAnsiTheme="minorHAnsi" w:cs="Arial"/>
                <w:b/>
                <w:sz w:val="22"/>
                <w:szCs w:val="22"/>
              </w:rPr>
              <w:t>Explore</w:t>
            </w:r>
            <w:r w:rsidR="00C254F5">
              <w:rPr>
                <w:rFonts w:asciiTheme="minorHAnsi" w:hAnsiTheme="minorHAnsi" w:cs="Arial"/>
                <w:b/>
                <w:sz w:val="22"/>
                <w:szCs w:val="22"/>
              </w:rPr>
              <w:t>-  Students will identify the properties of waves ( amplitude, frequency, wavelength) from the video.  A game of trash-ketball will be played as review game for waves.</w:t>
            </w:r>
          </w:p>
          <w:p w14:paraId="7D0238B4" w14:textId="77777777" w:rsidR="00C87E2E" w:rsidRDefault="00C87E2E" w:rsidP="002F6BCE">
            <w:pPr>
              <w:rPr>
                <w:rFonts w:asciiTheme="minorHAnsi" w:hAnsiTheme="minorHAnsi" w:cs="Arial"/>
                <w:b/>
                <w:sz w:val="22"/>
                <w:szCs w:val="22"/>
              </w:rPr>
            </w:pPr>
          </w:p>
          <w:p w14:paraId="784AD642" w14:textId="01910E57" w:rsidR="00C87E2E" w:rsidRDefault="00C87E2E" w:rsidP="002F6BCE">
            <w:pPr>
              <w:rPr>
                <w:rFonts w:asciiTheme="minorHAnsi" w:hAnsiTheme="minorHAnsi" w:cs="Arial"/>
                <w:b/>
                <w:sz w:val="22"/>
                <w:szCs w:val="22"/>
              </w:rPr>
            </w:pPr>
            <w:r>
              <w:rPr>
                <w:rFonts w:asciiTheme="minorHAnsi" w:hAnsiTheme="minorHAnsi" w:cs="Arial"/>
                <w:b/>
                <w:sz w:val="22"/>
                <w:szCs w:val="22"/>
              </w:rPr>
              <w:t>Explain</w:t>
            </w:r>
            <w:r w:rsidR="00C254F5">
              <w:rPr>
                <w:rFonts w:asciiTheme="minorHAnsi" w:hAnsiTheme="minorHAnsi" w:cs="Arial"/>
                <w:b/>
                <w:sz w:val="22"/>
                <w:szCs w:val="22"/>
              </w:rPr>
              <w:t xml:space="preserve">- Students will explain their answer </w:t>
            </w:r>
          </w:p>
          <w:p w14:paraId="6A0A96DD" w14:textId="77777777" w:rsidR="00C87E2E" w:rsidRDefault="00C87E2E" w:rsidP="002F6BCE">
            <w:pPr>
              <w:rPr>
                <w:rFonts w:asciiTheme="minorHAnsi" w:hAnsiTheme="minorHAnsi" w:cs="Arial"/>
                <w:b/>
                <w:sz w:val="22"/>
                <w:szCs w:val="22"/>
              </w:rPr>
            </w:pPr>
          </w:p>
          <w:p w14:paraId="4CB36380" w14:textId="6D7A7EE6" w:rsidR="00C87E2E" w:rsidRDefault="00C87E2E" w:rsidP="002F6BCE">
            <w:pPr>
              <w:rPr>
                <w:rFonts w:asciiTheme="minorHAnsi" w:hAnsiTheme="minorHAnsi" w:cs="Arial"/>
                <w:b/>
                <w:sz w:val="22"/>
                <w:szCs w:val="22"/>
              </w:rPr>
            </w:pPr>
            <w:r>
              <w:rPr>
                <w:rFonts w:asciiTheme="minorHAnsi" w:hAnsiTheme="minorHAnsi" w:cs="Arial"/>
                <w:b/>
                <w:sz w:val="22"/>
                <w:szCs w:val="22"/>
              </w:rPr>
              <w:t>Extend</w:t>
            </w:r>
            <w:r w:rsidR="00B51D59">
              <w:rPr>
                <w:rFonts w:asciiTheme="minorHAnsi" w:hAnsiTheme="minorHAnsi" w:cs="Arial"/>
                <w:b/>
                <w:sz w:val="22"/>
                <w:szCs w:val="22"/>
              </w:rPr>
              <w:t>/ Anchor</w:t>
            </w:r>
            <w:r w:rsidR="00C254F5">
              <w:rPr>
                <w:rFonts w:asciiTheme="minorHAnsi" w:hAnsiTheme="minorHAnsi" w:cs="Arial"/>
                <w:b/>
                <w:sz w:val="22"/>
                <w:szCs w:val="22"/>
              </w:rPr>
              <w:t>-  constructed response questions will be provided to ensure a deeper level of understanding for each wave standard</w:t>
            </w:r>
          </w:p>
          <w:p w14:paraId="18FD07E2" w14:textId="0078E179" w:rsidR="00C87E2E" w:rsidRDefault="00424B9B" w:rsidP="00424B9B">
            <w:pPr>
              <w:tabs>
                <w:tab w:val="left" w:pos="4740"/>
              </w:tabs>
              <w:rPr>
                <w:rFonts w:asciiTheme="minorHAnsi" w:hAnsiTheme="minorHAnsi" w:cs="Arial"/>
                <w:b/>
                <w:sz w:val="22"/>
                <w:szCs w:val="22"/>
              </w:rPr>
            </w:pPr>
            <w:r>
              <w:rPr>
                <w:rFonts w:asciiTheme="minorHAnsi" w:hAnsiTheme="minorHAnsi" w:cs="Arial"/>
                <w:b/>
                <w:sz w:val="22"/>
                <w:szCs w:val="22"/>
              </w:rPr>
              <w:tab/>
            </w:r>
          </w:p>
          <w:p w14:paraId="0D406AB9" w14:textId="28ED39BD" w:rsidR="00C87E2E" w:rsidRDefault="00C87E2E" w:rsidP="002F6BCE">
            <w:pPr>
              <w:rPr>
                <w:rFonts w:asciiTheme="minorHAnsi" w:hAnsiTheme="minorHAnsi" w:cs="Arial"/>
                <w:b/>
                <w:sz w:val="22"/>
                <w:szCs w:val="22"/>
              </w:rPr>
            </w:pPr>
            <w:r>
              <w:rPr>
                <w:rFonts w:asciiTheme="minorHAnsi" w:hAnsiTheme="minorHAnsi" w:cs="Arial"/>
                <w:b/>
                <w:sz w:val="22"/>
                <w:szCs w:val="22"/>
              </w:rPr>
              <w:t>Evaluate</w:t>
            </w:r>
            <w:r w:rsidR="00C254F5">
              <w:rPr>
                <w:rFonts w:asciiTheme="minorHAnsi" w:hAnsiTheme="minorHAnsi" w:cs="Arial"/>
                <w:b/>
                <w:sz w:val="22"/>
                <w:szCs w:val="22"/>
              </w:rPr>
              <w:t>- Students will be evaluated on mastery according to their responses.  Teacher will note which questions the student missed to re-teach and assess the student individually.  Additionally, all constructed response questions will be evaluated for mastery.</w:t>
            </w:r>
          </w:p>
          <w:p w14:paraId="1E521401" w14:textId="77777777" w:rsidR="00B51D59" w:rsidRDefault="00B51D59" w:rsidP="002F6BCE">
            <w:pPr>
              <w:rPr>
                <w:rFonts w:asciiTheme="minorHAnsi" w:hAnsiTheme="minorHAnsi" w:cs="Arial"/>
                <w:b/>
                <w:sz w:val="22"/>
                <w:szCs w:val="22"/>
              </w:rPr>
            </w:pPr>
          </w:p>
          <w:p w14:paraId="4DD62EEC" w14:textId="05350612" w:rsidR="00B51D59" w:rsidRDefault="00B51D59" w:rsidP="002F6BCE">
            <w:pPr>
              <w:rPr>
                <w:rFonts w:asciiTheme="minorHAnsi" w:hAnsiTheme="minorHAnsi" w:cs="Arial"/>
                <w:b/>
                <w:sz w:val="22"/>
                <w:szCs w:val="22"/>
              </w:rPr>
            </w:pPr>
          </w:p>
          <w:p w14:paraId="1B24689B" w14:textId="77777777" w:rsidR="00C87E2E" w:rsidRDefault="00C87E2E" w:rsidP="002F6BCE">
            <w:pPr>
              <w:rPr>
                <w:rFonts w:asciiTheme="minorHAnsi" w:hAnsiTheme="minorHAnsi" w:cs="Arial"/>
                <w:b/>
                <w:sz w:val="22"/>
                <w:szCs w:val="22"/>
              </w:rPr>
            </w:pPr>
          </w:p>
          <w:p w14:paraId="79D97C6B" w14:textId="77777777" w:rsidR="00C254F5" w:rsidRDefault="00C254F5" w:rsidP="00B51D59">
            <w:pPr>
              <w:rPr>
                <w:rFonts w:asciiTheme="minorHAnsi" w:hAnsiTheme="minorHAnsi" w:cs="Arial"/>
                <w:b/>
                <w:sz w:val="22"/>
                <w:szCs w:val="22"/>
              </w:rPr>
            </w:pPr>
          </w:p>
          <w:p w14:paraId="27871F7E" w14:textId="77777777" w:rsidR="00C254F5" w:rsidRDefault="00C254F5" w:rsidP="00B51D59">
            <w:pPr>
              <w:rPr>
                <w:rFonts w:asciiTheme="minorHAnsi" w:hAnsiTheme="minorHAnsi" w:cs="Arial"/>
                <w:b/>
                <w:sz w:val="22"/>
                <w:szCs w:val="22"/>
              </w:rPr>
            </w:pPr>
          </w:p>
          <w:p w14:paraId="75E660F4" w14:textId="1AE8E754" w:rsidR="007A58EF" w:rsidRDefault="007A58EF" w:rsidP="00B51D59">
            <w:pPr>
              <w:rPr>
                <w:rFonts w:asciiTheme="minorHAnsi" w:hAnsiTheme="minorHAnsi" w:cs="Arial"/>
                <w:b/>
                <w:sz w:val="22"/>
                <w:szCs w:val="22"/>
              </w:rPr>
            </w:pPr>
            <w:r>
              <w:rPr>
                <w:rFonts w:asciiTheme="minorHAnsi" w:hAnsiTheme="minorHAnsi" w:cs="Arial"/>
                <w:b/>
                <w:sz w:val="22"/>
                <w:szCs w:val="22"/>
              </w:rPr>
              <w:t>______________________________________________________________________________________________________</w:t>
            </w:r>
          </w:p>
          <w:p w14:paraId="4428AC37" w14:textId="77777777" w:rsidR="007A58EF" w:rsidRDefault="007A58EF" w:rsidP="007A58EF">
            <w:pPr>
              <w:rPr>
                <w:rFonts w:asciiTheme="minorHAnsi" w:hAnsiTheme="minorHAnsi" w:cs="Arial"/>
                <w:b/>
                <w:sz w:val="22"/>
                <w:szCs w:val="22"/>
              </w:rPr>
            </w:pPr>
          </w:p>
          <w:p w14:paraId="708C7512" w14:textId="77777777" w:rsidR="00654C64" w:rsidRDefault="00654C64" w:rsidP="007A58EF">
            <w:pPr>
              <w:rPr>
                <w:rFonts w:asciiTheme="minorHAnsi" w:hAnsiTheme="minorHAnsi" w:cs="Arial"/>
                <w:b/>
                <w:sz w:val="22"/>
                <w:szCs w:val="22"/>
              </w:rPr>
            </w:pPr>
          </w:p>
          <w:p w14:paraId="5BB9AF8D" w14:textId="36F47768" w:rsidR="00654C64" w:rsidRPr="007052D9" w:rsidRDefault="00654C64" w:rsidP="007A58EF">
            <w:pPr>
              <w:rPr>
                <w:rFonts w:asciiTheme="minorHAnsi" w:hAnsiTheme="minorHAnsi" w:cs="Arial"/>
                <w:b/>
                <w:sz w:val="22"/>
                <w:szCs w:val="22"/>
              </w:rPr>
            </w:pPr>
          </w:p>
        </w:tc>
      </w:tr>
      <w:tr w:rsidR="008265A8" w:rsidRPr="004B0129" w14:paraId="61750D7E" w14:textId="77777777" w:rsidTr="003642E3">
        <w:tc>
          <w:tcPr>
            <w:tcW w:w="2160" w:type="dxa"/>
            <w:shd w:val="clear" w:color="auto" w:fill="auto"/>
          </w:tcPr>
          <w:p w14:paraId="3BDCEE69" w14:textId="6943AD5A" w:rsidR="008265A8" w:rsidRPr="00B67DD8" w:rsidRDefault="007006B6" w:rsidP="008265A8">
            <w:pPr>
              <w:rPr>
                <w:rFonts w:asciiTheme="minorHAnsi" w:hAnsiTheme="minorHAnsi" w:cs="Arial"/>
                <w:b/>
                <w:sz w:val="22"/>
                <w:szCs w:val="22"/>
              </w:rPr>
            </w:pPr>
            <w:r>
              <w:rPr>
                <w:rFonts w:asciiTheme="minorHAnsi" w:hAnsiTheme="minorHAnsi" w:cs="Arial"/>
                <w:b/>
                <w:sz w:val="22"/>
                <w:szCs w:val="22"/>
              </w:rPr>
              <w:lastRenderedPageBreak/>
              <w:t>Differentiaion</w:t>
            </w:r>
          </w:p>
        </w:tc>
        <w:tc>
          <w:tcPr>
            <w:tcW w:w="11430" w:type="dxa"/>
            <w:gridSpan w:val="5"/>
            <w:shd w:val="clear" w:color="auto" w:fill="auto"/>
          </w:tcPr>
          <w:p w14:paraId="25B30FE2" w14:textId="27EE80FB" w:rsidR="008265A8" w:rsidRPr="00847512" w:rsidRDefault="007006B6" w:rsidP="009C6BC5">
            <w:pPr>
              <w:rPr>
                <w:rFonts w:asciiTheme="minorHAnsi" w:hAnsiTheme="minorHAnsi" w:cs="Arial"/>
                <w:sz w:val="22"/>
                <w:szCs w:val="22"/>
              </w:rPr>
            </w:pPr>
            <w:r>
              <w:rPr>
                <w:rFonts w:asciiTheme="minorHAnsi" w:hAnsiTheme="minorHAnsi" w:cs="Arial"/>
                <w:sz w:val="22"/>
                <w:szCs w:val="22"/>
              </w:rPr>
              <w:t>I differentiated by student read</w:t>
            </w:r>
            <w:r w:rsidR="00693B49">
              <w:rPr>
                <w:rFonts w:asciiTheme="minorHAnsi" w:hAnsiTheme="minorHAnsi" w:cs="Arial"/>
                <w:sz w:val="22"/>
                <w:szCs w:val="22"/>
              </w:rPr>
              <w:t>iness using student responses to re-teach standards.</w:t>
            </w:r>
          </w:p>
        </w:tc>
      </w:tr>
    </w:tbl>
    <w:p w14:paraId="1EC8DFB3" w14:textId="77777777" w:rsidR="00F56FE6" w:rsidRDefault="00F56FE6">
      <w:pPr>
        <w:rPr>
          <w:rFonts w:asciiTheme="minorHAnsi" w:hAnsiTheme="minorHAnsi"/>
          <w:sz w:val="22"/>
          <w:szCs w:val="22"/>
        </w:rPr>
      </w:pPr>
    </w:p>
    <w:p w14:paraId="21C997B2" w14:textId="47FC2EC5" w:rsidR="00280A81" w:rsidRDefault="00280A81">
      <w:pPr>
        <w:rPr>
          <w:rFonts w:asciiTheme="minorHAnsi" w:hAnsiTheme="minorHAnsi"/>
          <w:sz w:val="22"/>
          <w:szCs w:val="22"/>
        </w:rPr>
      </w:pPr>
    </w:p>
    <w:p w14:paraId="5B6BDA34" w14:textId="77777777" w:rsidR="00280A81" w:rsidRPr="00280A81" w:rsidRDefault="00280A81" w:rsidP="00280A81">
      <w:pPr>
        <w:rPr>
          <w:rFonts w:asciiTheme="minorHAnsi" w:hAnsiTheme="minorHAnsi"/>
          <w:sz w:val="22"/>
          <w:szCs w:val="22"/>
        </w:rPr>
      </w:pPr>
    </w:p>
    <w:p w14:paraId="11A5FE54" w14:textId="77777777" w:rsidR="00280A81" w:rsidRPr="00280A81" w:rsidRDefault="00280A81" w:rsidP="00280A81">
      <w:pPr>
        <w:rPr>
          <w:rFonts w:asciiTheme="minorHAnsi" w:hAnsiTheme="minorHAnsi"/>
          <w:sz w:val="22"/>
          <w:szCs w:val="22"/>
        </w:rPr>
      </w:pPr>
    </w:p>
    <w:p w14:paraId="21D2E9C1" w14:textId="77777777" w:rsidR="00280A81" w:rsidRPr="00280A81" w:rsidRDefault="00280A81" w:rsidP="00280A81">
      <w:pPr>
        <w:rPr>
          <w:rFonts w:asciiTheme="minorHAnsi" w:hAnsiTheme="minorHAnsi"/>
          <w:sz w:val="22"/>
          <w:szCs w:val="22"/>
        </w:rPr>
      </w:pPr>
    </w:p>
    <w:p w14:paraId="431B1F49" w14:textId="77777777" w:rsidR="00280A81" w:rsidRPr="00280A81" w:rsidRDefault="00280A81" w:rsidP="00280A81">
      <w:pPr>
        <w:rPr>
          <w:rFonts w:asciiTheme="minorHAnsi" w:hAnsiTheme="minorHAnsi"/>
          <w:sz w:val="22"/>
          <w:szCs w:val="22"/>
        </w:rPr>
      </w:pPr>
    </w:p>
    <w:p w14:paraId="51C115E7" w14:textId="77777777" w:rsidR="00280A81" w:rsidRPr="00280A81" w:rsidRDefault="00280A81" w:rsidP="00280A81">
      <w:pPr>
        <w:rPr>
          <w:rFonts w:asciiTheme="minorHAnsi" w:hAnsiTheme="minorHAnsi"/>
          <w:sz w:val="22"/>
          <w:szCs w:val="22"/>
        </w:rPr>
      </w:pPr>
    </w:p>
    <w:p w14:paraId="7201128F" w14:textId="77777777" w:rsidR="00280A81" w:rsidRPr="00280A81" w:rsidRDefault="00280A81" w:rsidP="00280A81">
      <w:pPr>
        <w:rPr>
          <w:rFonts w:asciiTheme="minorHAnsi" w:hAnsiTheme="minorHAnsi"/>
          <w:sz w:val="22"/>
          <w:szCs w:val="22"/>
        </w:rPr>
      </w:pPr>
    </w:p>
    <w:p w14:paraId="4C3816DD" w14:textId="77777777" w:rsidR="00280A81" w:rsidRPr="00280A81" w:rsidRDefault="00280A81" w:rsidP="00280A81">
      <w:pPr>
        <w:rPr>
          <w:rFonts w:asciiTheme="minorHAnsi" w:hAnsiTheme="minorHAnsi"/>
          <w:sz w:val="22"/>
          <w:szCs w:val="22"/>
        </w:rPr>
      </w:pPr>
    </w:p>
    <w:p w14:paraId="7B263567" w14:textId="77777777" w:rsidR="00280A81" w:rsidRPr="00280A81" w:rsidRDefault="00280A81" w:rsidP="00280A81">
      <w:pPr>
        <w:rPr>
          <w:rFonts w:asciiTheme="minorHAnsi" w:hAnsiTheme="minorHAnsi"/>
          <w:sz w:val="22"/>
          <w:szCs w:val="22"/>
        </w:rPr>
      </w:pPr>
    </w:p>
    <w:p w14:paraId="1B47D5CA" w14:textId="77777777" w:rsidR="00280A81" w:rsidRPr="00280A81" w:rsidRDefault="00280A81" w:rsidP="00280A81">
      <w:pPr>
        <w:rPr>
          <w:rFonts w:asciiTheme="minorHAnsi" w:hAnsiTheme="minorHAnsi"/>
          <w:sz w:val="22"/>
          <w:szCs w:val="22"/>
        </w:rPr>
      </w:pPr>
    </w:p>
    <w:p w14:paraId="39D3B800" w14:textId="77777777" w:rsidR="00280A81" w:rsidRPr="00280A81" w:rsidRDefault="00280A81" w:rsidP="00280A81">
      <w:pPr>
        <w:rPr>
          <w:rFonts w:asciiTheme="minorHAnsi" w:hAnsiTheme="minorHAnsi"/>
          <w:sz w:val="22"/>
          <w:szCs w:val="22"/>
        </w:rPr>
      </w:pPr>
    </w:p>
    <w:p w14:paraId="524FD73D" w14:textId="77777777" w:rsidR="00280A81" w:rsidRPr="00280A81" w:rsidRDefault="00280A81" w:rsidP="00280A81">
      <w:pPr>
        <w:rPr>
          <w:rFonts w:asciiTheme="minorHAnsi" w:hAnsiTheme="minorHAnsi"/>
          <w:sz w:val="22"/>
          <w:szCs w:val="22"/>
        </w:rPr>
      </w:pPr>
    </w:p>
    <w:p w14:paraId="309B1A6D" w14:textId="5C011720" w:rsidR="00280A81" w:rsidRDefault="00280A81" w:rsidP="00280A81">
      <w:pPr>
        <w:rPr>
          <w:rFonts w:asciiTheme="minorHAnsi" w:hAnsiTheme="minorHAnsi"/>
          <w:sz w:val="22"/>
          <w:szCs w:val="22"/>
        </w:rPr>
      </w:pPr>
    </w:p>
    <w:p w14:paraId="4646E388" w14:textId="77777777" w:rsidR="00280A81" w:rsidRPr="00280A81" w:rsidRDefault="00280A81" w:rsidP="00280A81">
      <w:pPr>
        <w:rPr>
          <w:rFonts w:asciiTheme="minorHAnsi" w:hAnsiTheme="minorHAnsi"/>
          <w:sz w:val="22"/>
          <w:szCs w:val="22"/>
        </w:rPr>
      </w:pPr>
    </w:p>
    <w:p w14:paraId="30E109E8" w14:textId="2893AF7A" w:rsidR="00280A81" w:rsidRDefault="00280A81" w:rsidP="00280A81">
      <w:pPr>
        <w:rPr>
          <w:rFonts w:asciiTheme="minorHAnsi" w:hAnsiTheme="minorHAnsi"/>
          <w:sz w:val="22"/>
          <w:szCs w:val="22"/>
        </w:rPr>
      </w:pPr>
    </w:p>
    <w:p w14:paraId="44BF9158" w14:textId="0437B563" w:rsidR="009C372B" w:rsidRPr="00280A81" w:rsidRDefault="00280A81" w:rsidP="00280A81">
      <w:pPr>
        <w:tabs>
          <w:tab w:val="left" w:pos="4623"/>
        </w:tabs>
        <w:rPr>
          <w:rFonts w:asciiTheme="minorHAnsi" w:hAnsiTheme="minorHAnsi"/>
          <w:sz w:val="22"/>
          <w:szCs w:val="22"/>
        </w:rPr>
      </w:pPr>
      <w:r>
        <w:rPr>
          <w:rFonts w:asciiTheme="minorHAnsi" w:hAnsiTheme="minorHAnsi"/>
          <w:sz w:val="22"/>
          <w:szCs w:val="22"/>
        </w:rPr>
        <w:tab/>
      </w:r>
    </w:p>
    <w:sectPr w:rsidR="009C372B" w:rsidRPr="00280A81" w:rsidSect="004B012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10EAF"/>
    <w:multiLevelType w:val="hybridMultilevel"/>
    <w:tmpl w:val="17B042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364DD1"/>
    <w:multiLevelType w:val="hybridMultilevel"/>
    <w:tmpl w:val="36025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
    <w:nsid w:val="091C2616"/>
    <w:multiLevelType w:val="hybridMultilevel"/>
    <w:tmpl w:val="12F469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042205"/>
    <w:multiLevelType w:val="hybridMultilevel"/>
    <w:tmpl w:val="B016D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1F0084"/>
    <w:multiLevelType w:val="hybridMultilevel"/>
    <w:tmpl w:val="92203A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F11D63"/>
    <w:multiLevelType w:val="hybridMultilevel"/>
    <w:tmpl w:val="1EA2853A"/>
    <w:lvl w:ilvl="0" w:tplc="676616B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660A72"/>
    <w:multiLevelType w:val="hybridMultilevel"/>
    <w:tmpl w:val="49C459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262D1C"/>
    <w:multiLevelType w:val="hybridMultilevel"/>
    <w:tmpl w:val="C3589BEA"/>
    <w:lvl w:ilvl="0" w:tplc="7DF6C0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8C4A56"/>
    <w:multiLevelType w:val="hybridMultilevel"/>
    <w:tmpl w:val="12F469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3F0377"/>
    <w:multiLevelType w:val="hybridMultilevel"/>
    <w:tmpl w:val="28023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EF5C72"/>
    <w:multiLevelType w:val="hybridMultilevel"/>
    <w:tmpl w:val="434AD392"/>
    <w:lvl w:ilvl="0" w:tplc="F35E03F6">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121AAF"/>
    <w:multiLevelType w:val="hybridMultilevel"/>
    <w:tmpl w:val="DA1638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264705D"/>
    <w:multiLevelType w:val="hybridMultilevel"/>
    <w:tmpl w:val="D5DCF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A980615"/>
    <w:multiLevelType w:val="hybridMultilevel"/>
    <w:tmpl w:val="0C069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F166CDD"/>
    <w:multiLevelType w:val="hybridMultilevel"/>
    <w:tmpl w:val="9AE60E8C"/>
    <w:lvl w:ilvl="0" w:tplc="6DFA94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EF4897"/>
    <w:multiLevelType w:val="hybridMultilevel"/>
    <w:tmpl w:val="12F469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1538C9"/>
    <w:multiLevelType w:val="hybridMultilevel"/>
    <w:tmpl w:val="04D24226"/>
    <w:lvl w:ilvl="0" w:tplc="DFA07FD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5"/>
  </w:num>
  <w:num w:numId="4">
    <w:abstractNumId w:val="8"/>
  </w:num>
  <w:num w:numId="5">
    <w:abstractNumId w:val="2"/>
  </w:num>
  <w:num w:numId="6">
    <w:abstractNumId w:val="14"/>
  </w:num>
  <w:num w:numId="7">
    <w:abstractNumId w:val="13"/>
  </w:num>
  <w:num w:numId="8">
    <w:abstractNumId w:val="9"/>
  </w:num>
  <w:num w:numId="9">
    <w:abstractNumId w:val="1"/>
  </w:num>
  <w:num w:numId="10">
    <w:abstractNumId w:val="3"/>
  </w:num>
  <w:num w:numId="11">
    <w:abstractNumId w:val="0"/>
  </w:num>
  <w:num w:numId="12">
    <w:abstractNumId w:val="6"/>
  </w:num>
  <w:num w:numId="13">
    <w:abstractNumId w:val="11"/>
  </w:num>
  <w:num w:numId="14">
    <w:abstractNumId w:val="12"/>
  </w:num>
  <w:num w:numId="15">
    <w:abstractNumId w:val="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ADC"/>
    <w:rsid w:val="0000372C"/>
    <w:rsid w:val="0002304E"/>
    <w:rsid w:val="000423C7"/>
    <w:rsid w:val="00065D43"/>
    <w:rsid w:val="00074E2C"/>
    <w:rsid w:val="000913A4"/>
    <w:rsid w:val="000F2E08"/>
    <w:rsid w:val="00117782"/>
    <w:rsid w:val="00175D06"/>
    <w:rsid w:val="00186F89"/>
    <w:rsid w:val="001D54FF"/>
    <w:rsid w:val="001E4061"/>
    <w:rsid w:val="00201577"/>
    <w:rsid w:val="002041FD"/>
    <w:rsid w:val="00234D1C"/>
    <w:rsid w:val="00280A81"/>
    <w:rsid w:val="002D5088"/>
    <w:rsid w:val="002D71F2"/>
    <w:rsid w:val="002E3A38"/>
    <w:rsid w:val="002E7662"/>
    <w:rsid w:val="002F50C7"/>
    <w:rsid w:val="002F6BCE"/>
    <w:rsid w:val="003220D9"/>
    <w:rsid w:val="003642E3"/>
    <w:rsid w:val="00381414"/>
    <w:rsid w:val="00391CC8"/>
    <w:rsid w:val="003B4B24"/>
    <w:rsid w:val="003C4EE2"/>
    <w:rsid w:val="003D37BA"/>
    <w:rsid w:val="003F7ADD"/>
    <w:rsid w:val="00421F24"/>
    <w:rsid w:val="00424B9B"/>
    <w:rsid w:val="00435D22"/>
    <w:rsid w:val="00437971"/>
    <w:rsid w:val="004466A2"/>
    <w:rsid w:val="00486F0A"/>
    <w:rsid w:val="004A3C05"/>
    <w:rsid w:val="004B0129"/>
    <w:rsid w:val="005812ED"/>
    <w:rsid w:val="005E09DE"/>
    <w:rsid w:val="00633C4F"/>
    <w:rsid w:val="0063452E"/>
    <w:rsid w:val="00635E24"/>
    <w:rsid w:val="00651BDC"/>
    <w:rsid w:val="00652E5F"/>
    <w:rsid w:val="00654C64"/>
    <w:rsid w:val="00672DFE"/>
    <w:rsid w:val="00693B49"/>
    <w:rsid w:val="006C2D04"/>
    <w:rsid w:val="006D0AAB"/>
    <w:rsid w:val="006D2642"/>
    <w:rsid w:val="007006B6"/>
    <w:rsid w:val="007052D9"/>
    <w:rsid w:val="00713046"/>
    <w:rsid w:val="00737027"/>
    <w:rsid w:val="00767245"/>
    <w:rsid w:val="00784264"/>
    <w:rsid w:val="007A58EF"/>
    <w:rsid w:val="007C1F67"/>
    <w:rsid w:val="007C5F2F"/>
    <w:rsid w:val="007C7830"/>
    <w:rsid w:val="008210D9"/>
    <w:rsid w:val="008265A8"/>
    <w:rsid w:val="00847512"/>
    <w:rsid w:val="00871B65"/>
    <w:rsid w:val="008843D4"/>
    <w:rsid w:val="008A4129"/>
    <w:rsid w:val="008C5EFB"/>
    <w:rsid w:val="00942A37"/>
    <w:rsid w:val="00956BCF"/>
    <w:rsid w:val="0097393A"/>
    <w:rsid w:val="00983059"/>
    <w:rsid w:val="009848C9"/>
    <w:rsid w:val="009B302B"/>
    <w:rsid w:val="009B535E"/>
    <w:rsid w:val="009C372B"/>
    <w:rsid w:val="009C6BC5"/>
    <w:rsid w:val="00A16D2A"/>
    <w:rsid w:val="00A24C59"/>
    <w:rsid w:val="00A72EC2"/>
    <w:rsid w:val="00A95ADC"/>
    <w:rsid w:val="00AB359A"/>
    <w:rsid w:val="00AB4C09"/>
    <w:rsid w:val="00AD6E75"/>
    <w:rsid w:val="00AD7749"/>
    <w:rsid w:val="00B23D14"/>
    <w:rsid w:val="00B32BFA"/>
    <w:rsid w:val="00B4482B"/>
    <w:rsid w:val="00B51D59"/>
    <w:rsid w:val="00B67DD8"/>
    <w:rsid w:val="00BB12CA"/>
    <w:rsid w:val="00BE250B"/>
    <w:rsid w:val="00BE6D01"/>
    <w:rsid w:val="00BF565A"/>
    <w:rsid w:val="00C1445C"/>
    <w:rsid w:val="00C254F5"/>
    <w:rsid w:val="00C47C57"/>
    <w:rsid w:val="00C87E2E"/>
    <w:rsid w:val="00CB08AE"/>
    <w:rsid w:val="00CB67B0"/>
    <w:rsid w:val="00CC7156"/>
    <w:rsid w:val="00CE2ABB"/>
    <w:rsid w:val="00CE6A57"/>
    <w:rsid w:val="00D0095C"/>
    <w:rsid w:val="00D45F9E"/>
    <w:rsid w:val="00D539DD"/>
    <w:rsid w:val="00D57827"/>
    <w:rsid w:val="00D632DC"/>
    <w:rsid w:val="00D66756"/>
    <w:rsid w:val="00D87000"/>
    <w:rsid w:val="00DF4587"/>
    <w:rsid w:val="00E125D9"/>
    <w:rsid w:val="00E13324"/>
    <w:rsid w:val="00E1617A"/>
    <w:rsid w:val="00E165D7"/>
    <w:rsid w:val="00E23EE8"/>
    <w:rsid w:val="00E53D84"/>
    <w:rsid w:val="00E70690"/>
    <w:rsid w:val="00E85F03"/>
    <w:rsid w:val="00E9048A"/>
    <w:rsid w:val="00EC0E13"/>
    <w:rsid w:val="00ED0EB6"/>
    <w:rsid w:val="00F56FE6"/>
    <w:rsid w:val="00FE4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8DF16"/>
  <w15:docId w15:val="{B4738341-CF6D-41ED-B163-42DDDDD8B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ADC"/>
    <w:pPr>
      <w:spacing w:after="0" w:line="240" w:lineRule="auto"/>
    </w:pPr>
    <w:rPr>
      <w:rFonts w:ascii="Calibri" w:eastAsia="Calibri" w:hAnsi="Calibri"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A95ADC"/>
    <w:rPr>
      <w:b/>
      <w:bCs/>
    </w:rPr>
  </w:style>
  <w:style w:type="paragraph" w:customStyle="1" w:styleId="Default">
    <w:name w:val="Default"/>
    <w:rsid w:val="00D539D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D7749"/>
    <w:pPr>
      <w:ind w:left="720"/>
      <w:contextualSpacing/>
    </w:pPr>
  </w:style>
  <w:style w:type="character" w:styleId="Hyperlink">
    <w:name w:val="Hyperlink"/>
    <w:basedOn w:val="DefaultParagraphFont"/>
    <w:unhideWhenUsed/>
    <w:rsid w:val="00FE4CC3"/>
    <w:rPr>
      <w:color w:val="0563C1" w:themeColor="hyperlink"/>
      <w:u w:val="single"/>
    </w:rPr>
  </w:style>
  <w:style w:type="character" w:styleId="FollowedHyperlink">
    <w:name w:val="FollowedHyperlink"/>
    <w:basedOn w:val="DefaultParagraphFont"/>
    <w:uiPriority w:val="99"/>
    <w:semiHidden/>
    <w:unhideWhenUsed/>
    <w:rsid w:val="00651BDC"/>
    <w:rPr>
      <w:color w:val="954F72" w:themeColor="followedHyperlink"/>
      <w:u w:val="single"/>
    </w:rPr>
  </w:style>
  <w:style w:type="character" w:customStyle="1" w:styleId="apple-converted-space">
    <w:name w:val="apple-converted-space"/>
    <w:rsid w:val="00EC0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91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9CC48B937CCA478BDB85794BA425F2" ma:contentTypeVersion="0" ma:contentTypeDescription="Create a new document." ma:contentTypeScope="" ma:versionID="671a10892cc883fd9c75abf0ab4e062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3707C5-41E3-4E17-889D-C68783961FB8}">
  <ds:schemaRefs>
    <ds:schemaRef ds:uri="http://schemas.microsoft.com/office/2006/metadata/properties"/>
  </ds:schemaRefs>
</ds:datastoreItem>
</file>

<file path=customXml/itemProps2.xml><?xml version="1.0" encoding="utf-8"?>
<ds:datastoreItem xmlns:ds="http://schemas.openxmlformats.org/officeDocument/2006/customXml" ds:itemID="{45AEE3CD-D93E-494F-8B32-43F8CEBC3F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4816F52-7EC5-440E-9DDD-FF514B0F00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RCPS</Company>
  <LinksUpToDate>false</LinksUpToDate>
  <CharactersWithSpaces>4800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Evans - Conyers Middle School</dc:creator>
  <cp:lastModifiedBy>Stacy Clark</cp:lastModifiedBy>
  <cp:revision>2</cp:revision>
  <cp:lastPrinted>2014-10-10T17:37:00Z</cp:lastPrinted>
  <dcterms:created xsi:type="dcterms:W3CDTF">2015-04-15T19:38:00Z</dcterms:created>
  <dcterms:modified xsi:type="dcterms:W3CDTF">2015-04-15T19:38:00Z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0x010100489CC48B937CCA478BDB85794BA425F2</vt:lpwstr>
  </property>
</Properties>
</file>